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B82B0" w14:textId="597C220E" w:rsidR="00565C55" w:rsidRDefault="00565C55">
      <w:r>
        <w:rPr>
          <w:noProof/>
          <w:color w:val="2B579A"/>
          <w:shd w:val="clear" w:color="auto" w:fill="E6E6E6"/>
        </w:rPr>
        <w:drawing>
          <wp:inline distT="0" distB="0" distL="0" distR="0" wp14:anchorId="0A3369DA" wp14:editId="720565A4">
            <wp:extent cx="1704975" cy="608447"/>
            <wp:effectExtent l="0" t="0" r="0" b="1270"/>
            <wp:docPr id="2" name="Picture 2" descr="A logo with a colorful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lorful flow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721" cy="615850"/>
                    </a:xfrm>
                    <a:prstGeom prst="rect">
                      <a:avLst/>
                    </a:prstGeom>
                  </pic:spPr>
                </pic:pic>
              </a:graphicData>
            </a:graphic>
          </wp:inline>
        </w:drawing>
      </w:r>
    </w:p>
    <w:p w14:paraId="5171825C" w14:textId="77777777" w:rsidR="00565C55" w:rsidRPr="00565C55" w:rsidRDefault="00565C55">
      <w:pPr>
        <w:rPr>
          <w:rFonts w:ascii="Arial" w:hAnsi="Arial" w:cs="Arial"/>
        </w:rPr>
      </w:pPr>
    </w:p>
    <w:p w14:paraId="25EC7B0E" w14:textId="47536BEC" w:rsidR="00565C55" w:rsidRDefault="00565C55">
      <w:pPr>
        <w:rPr>
          <w:rFonts w:ascii="Arial" w:hAnsi="Arial" w:cs="Arial"/>
          <w:b/>
          <w:bCs/>
        </w:rPr>
      </w:pPr>
      <w:r w:rsidRPr="00565C55">
        <w:rPr>
          <w:rFonts w:ascii="Arial" w:hAnsi="Arial" w:cs="Arial"/>
          <w:b/>
          <w:bCs/>
        </w:rPr>
        <w:t>JOB DESCRIPTION</w:t>
      </w:r>
    </w:p>
    <w:p w14:paraId="36A1921E" w14:textId="77777777" w:rsidR="00565C55" w:rsidRDefault="00565C55">
      <w:pPr>
        <w:rPr>
          <w:rFonts w:ascii="Arial" w:hAnsi="Arial" w:cs="Arial"/>
          <w:b/>
          <w:bCs/>
        </w:rPr>
      </w:pPr>
    </w:p>
    <w:tbl>
      <w:tblPr>
        <w:tblStyle w:val="TableGrid"/>
        <w:tblW w:w="0" w:type="auto"/>
        <w:tblLook w:val="04A0" w:firstRow="1" w:lastRow="0" w:firstColumn="1" w:lastColumn="0" w:noHBand="0" w:noVBand="1"/>
      </w:tblPr>
      <w:tblGrid>
        <w:gridCol w:w="9016"/>
      </w:tblGrid>
      <w:tr w:rsidR="00FA3540" w14:paraId="1B4EF18E" w14:textId="77777777" w:rsidTr="1F9A825D">
        <w:tc>
          <w:tcPr>
            <w:tcW w:w="9016" w:type="dxa"/>
          </w:tcPr>
          <w:p w14:paraId="08AACB89" w14:textId="048FF736" w:rsidR="00FA3540" w:rsidRPr="00FA3540" w:rsidRDefault="00FA3540" w:rsidP="00FA3540">
            <w:pPr>
              <w:rPr>
                <w:rFonts w:ascii="Arial" w:hAnsi="Arial" w:cs="Arial"/>
                <w:b/>
                <w:bCs/>
              </w:rPr>
            </w:pPr>
            <w:r w:rsidRPr="00FA3540">
              <w:rPr>
                <w:rFonts w:ascii="Arial" w:hAnsi="Arial" w:cs="Arial"/>
                <w:b/>
                <w:bCs/>
              </w:rPr>
              <w:t>Job Identification</w:t>
            </w:r>
          </w:p>
        </w:tc>
      </w:tr>
      <w:tr w:rsidR="00FA3540" w14:paraId="0DB09006" w14:textId="77777777" w:rsidTr="1F9A825D">
        <w:tc>
          <w:tcPr>
            <w:tcW w:w="9016" w:type="dxa"/>
          </w:tcPr>
          <w:tbl>
            <w:tblPr>
              <w:tblStyle w:val="TableGrid"/>
              <w:tblW w:w="0" w:type="auto"/>
              <w:tblLook w:val="04A0" w:firstRow="1" w:lastRow="0" w:firstColumn="1" w:lastColumn="0" w:noHBand="0" w:noVBand="1"/>
            </w:tblPr>
            <w:tblGrid>
              <w:gridCol w:w="8790"/>
            </w:tblGrid>
            <w:tr w:rsidR="00990F2A" w:rsidRPr="00DD63FC" w14:paraId="47B81AE0" w14:textId="77777777" w:rsidTr="1F9A825D">
              <w:tc>
                <w:tcPr>
                  <w:tcW w:w="9016" w:type="dxa"/>
                </w:tcPr>
                <w:p w14:paraId="2CE95D31" w14:textId="2F7CF6B1" w:rsidR="00990F2A" w:rsidRPr="00DD63FC" w:rsidRDefault="00990F2A" w:rsidP="00990F2A">
                  <w:pPr>
                    <w:rPr>
                      <w:rFonts w:ascii="Arial" w:hAnsi="Arial" w:cs="Arial"/>
                    </w:rPr>
                  </w:pPr>
                  <w:r w:rsidRPr="00DD63FC">
                    <w:rPr>
                      <w:rFonts w:ascii="Arial" w:hAnsi="Arial" w:cs="Arial"/>
                    </w:rPr>
                    <w:t xml:space="preserve">Job title:                     </w:t>
                  </w:r>
                  <w:r w:rsidR="00F7573A">
                    <w:rPr>
                      <w:rFonts w:ascii="Arial" w:hAnsi="Arial" w:cs="Arial"/>
                    </w:rPr>
                    <w:t>Youth</w:t>
                  </w:r>
                  <w:r w:rsidRPr="00DD63FC">
                    <w:rPr>
                      <w:rFonts w:ascii="Arial" w:hAnsi="Arial" w:cs="Arial"/>
                    </w:rPr>
                    <w:t xml:space="preserve"> Counsellor</w:t>
                  </w:r>
                </w:p>
                <w:p w14:paraId="0FA8F805" w14:textId="77777777" w:rsidR="00990F2A" w:rsidRPr="00DD63FC" w:rsidRDefault="00990F2A" w:rsidP="00990F2A">
                  <w:pPr>
                    <w:rPr>
                      <w:rFonts w:ascii="Arial" w:hAnsi="Arial" w:cs="Arial"/>
                    </w:rPr>
                  </w:pPr>
                  <w:r w:rsidRPr="00DD63FC">
                    <w:rPr>
                      <w:rFonts w:ascii="Arial" w:hAnsi="Arial" w:cs="Arial"/>
                    </w:rPr>
                    <w:t>Reporting to:              Assistant Manager</w:t>
                  </w:r>
                </w:p>
                <w:p w14:paraId="603F9BC6" w14:textId="77777777" w:rsidR="00990F2A" w:rsidRPr="00DD63FC" w:rsidRDefault="00990F2A" w:rsidP="00990F2A">
                  <w:pPr>
                    <w:rPr>
                      <w:rFonts w:ascii="Arial" w:hAnsi="Arial" w:cs="Arial"/>
                    </w:rPr>
                  </w:pPr>
                  <w:r w:rsidRPr="00DD63FC">
                    <w:rPr>
                      <w:rFonts w:ascii="Arial" w:hAnsi="Arial" w:cs="Arial"/>
                    </w:rPr>
                    <w:t>Department:               Operations</w:t>
                  </w:r>
                </w:p>
                <w:p w14:paraId="0347F178" w14:textId="0106F9E6" w:rsidR="00990F2A" w:rsidRPr="00DD63FC" w:rsidRDefault="00990F2A" w:rsidP="00990F2A">
                  <w:pPr>
                    <w:rPr>
                      <w:rFonts w:ascii="Arial" w:hAnsi="Arial" w:cs="Arial"/>
                    </w:rPr>
                  </w:pPr>
                  <w:r w:rsidRPr="00DD63FC">
                    <w:rPr>
                      <w:rFonts w:ascii="Arial" w:hAnsi="Arial" w:cs="Arial"/>
                    </w:rPr>
                    <w:t>Working Pattern:        Up to 35 Hours per week</w:t>
                  </w:r>
                </w:p>
                <w:p w14:paraId="04A378AE" w14:textId="5EB83BC8" w:rsidR="00990F2A" w:rsidRPr="00DD63FC" w:rsidRDefault="29720FC2" w:rsidP="00F7573A">
                  <w:pPr>
                    <w:rPr>
                      <w:rFonts w:ascii="Arial" w:hAnsi="Arial" w:cs="Arial"/>
                    </w:rPr>
                  </w:pPr>
                  <w:r w:rsidRPr="0BB3F449">
                    <w:rPr>
                      <w:rFonts w:ascii="Arial" w:hAnsi="Arial" w:cs="Arial"/>
                    </w:rPr>
                    <w:t xml:space="preserve">Working hours:           Mon-Fri: </w:t>
                  </w:r>
                  <w:r w:rsidR="65E908B8" w:rsidRPr="0BB3F449">
                    <w:rPr>
                      <w:rFonts w:ascii="Arial" w:hAnsi="Arial" w:cs="Arial"/>
                    </w:rPr>
                    <w:t xml:space="preserve">08:30 – </w:t>
                  </w:r>
                  <w:r w:rsidR="385E0D35" w:rsidRPr="0BB3F449">
                    <w:rPr>
                      <w:rFonts w:ascii="Arial" w:hAnsi="Arial" w:cs="Arial"/>
                    </w:rPr>
                    <w:t>16</w:t>
                  </w:r>
                  <w:r w:rsidR="65E908B8" w:rsidRPr="0BB3F449">
                    <w:rPr>
                      <w:rFonts w:ascii="Arial" w:hAnsi="Arial" w:cs="Arial"/>
                    </w:rPr>
                    <w:t>:30</w:t>
                  </w:r>
                  <w:r w:rsidRPr="0BB3F449">
                    <w:rPr>
                      <w:rFonts w:ascii="Arial" w:hAnsi="Arial" w:cs="Arial"/>
                    </w:rPr>
                    <w:t xml:space="preserve">; </w:t>
                  </w:r>
                  <w:r w:rsidR="65E908B8" w:rsidRPr="0BB3F449">
                    <w:rPr>
                      <w:rFonts w:ascii="Arial" w:hAnsi="Arial" w:cs="Arial"/>
                    </w:rPr>
                    <w:t xml:space="preserve">Evening Shift </w:t>
                  </w:r>
                  <w:r w:rsidR="386D0F5C" w:rsidRPr="0BB3F449">
                    <w:rPr>
                      <w:rFonts w:ascii="Arial" w:hAnsi="Arial" w:cs="Arial"/>
                    </w:rPr>
                    <w:t>18:</w:t>
                  </w:r>
                  <w:r w:rsidR="385E0D35" w:rsidRPr="0BB3F449">
                    <w:rPr>
                      <w:rFonts w:ascii="Arial" w:hAnsi="Arial" w:cs="Arial"/>
                    </w:rPr>
                    <w:t>00 – 21:30</w:t>
                  </w:r>
                  <w:r w:rsidRPr="0BB3F449">
                    <w:rPr>
                      <w:rFonts w:ascii="Arial" w:hAnsi="Arial" w:cs="Arial"/>
                    </w:rPr>
                    <w:t xml:space="preserve">                                 </w:t>
                  </w:r>
                </w:p>
                <w:p w14:paraId="0E596030" w14:textId="1C50FC99" w:rsidR="00990F2A" w:rsidRDefault="00990F2A" w:rsidP="00990F2A">
                  <w:pPr>
                    <w:rPr>
                      <w:rFonts w:ascii="Arial" w:hAnsi="Arial" w:cs="Arial"/>
                    </w:rPr>
                  </w:pPr>
                  <w:r w:rsidRPr="00DD63FC">
                    <w:rPr>
                      <w:rFonts w:ascii="Arial" w:hAnsi="Arial" w:cs="Arial"/>
                    </w:rPr>
                    <w:t xml:space="preserve">Location:                    </w:t>
                  </w:r>
                  <w:r w:rsidR="006D1CFF">
                    <w:rPr>
                      <w:rFonts w:ascii="Arial" w:hAnsi="Arial" w:cs="Arial"/>
                    </w:rPr>
                    <w:t xml:space="preserve">Various </w:t>
                  </w:r>
                  <w:r w:rsidR="00D63D5C">
                    <w:rPr>
                      <w:rFonts w:ascii="Arial" w:hAnsi="Arial" w:cs="Arial"/>
                    </w:rPr>
                    <w:t>s</w:t>
                  </w:r>
                  <w:r w:rsidR="006D1CFF">
                    <w:rPr>
                      <w:rFonts w:ascii="Arial" w:hAnsi="Arial" w:cs="Arial"/>
                    </w:rPr>
                    <w:t>chool</w:t>
                  </w:r>
                  <w:r w:rsidR="00D63D5C">
                    <w:rPr>
                      <w:rFonts w:ascii="Arial" w:hAnsi="Arial" w:cs="Arial"/>
                    </w:rPr>
                    <w:t>s/venues</w:t>
                  </w:r>
                  <w:r w:rsidR="006D1CFF">
                    <w:rPr>
                      <w:rFonts w:ascii="Arial" w:hAnsi="Arial" w:cs="Arial"/>
                    </w:rPr>
                    <w:t xml:space="preserve"> throughout Scotland</w:t>
                  </w:r>
                </w:p>
                <w:p w14:paraId="0870E47D" w14:textId="28A598A7" w:rsidR="00A01E1D" w:rsidRPr="00DD63FC" w:rsidRDefault="00BB7026" w:rsidP="00990F2A">
                  <w:pPr>
                    <w:rPr>
                      <w:rFonts w:ascii="Arial" w:hAnsi="Arial" w:cs="Arial"/>
                    </w:rPr>
                  </w:pPr>
                  <w:r w:rsidRPr="1F9A825D">
                    <w:rPr>
                      <w:rFonts w:ascii="Arial" w:hAnsi="Arial" w:cs="Arial"/>
                    </w:rPr>
                    <w:t>Delivery Method:        In person</w:t>
                  </w:r>
                  <w:r w:rsidR="00553C2E" w:rsidRPr="1F9A825D">
                    <w:rPr>
                      <w:rFonts w:ascii="Arial" w:hAnsi="Arial" w:cs="Arial"/>
                    </w:rPr>
                    <w:t xml:space="preserve"> and </w:t>
                  </w:r>
                  <w:r w:rsidR="001B43B3" w:rsidRPr="1F9A825D">
                    <w:rPr>
                      <w:rFonts w:ascii="Arial" w:hAnsi="Arial" w:cs="Arial"/>
                    </w:rPr>
                    <w:t>Digital</w:t>
                  </w:r>
                </w:p>
                <w:p w14:paraId="15CBD507" w14:textId="6A7A1A2A" w:rsidR="00990F2A" w:rsidRPr="00DD63FC" w:rsidRDefault="29720FC2" w:rsidP="00990F2A">
                  <w:pPr>
                    <w:rPr>
                      <w:rFonts w:ascii="Arial" w:hAnsi="Arial" w:cs="Arial"/>
                    </w:rPr>
                  </w:pPr>
                  <w:r w:rsidRPr="0BB3F449">
                    <w:rPr>
                      <w:rFonts w:ascii="Arial" w:hAnsi="Arial" w:cs="Arial"/>
                    </w:rPr>
                    <w:t xml:space="preserve">Salary Band:               </w:t>
                  </w:r>
                  <w:r w:rsidR="007C2FBB" w:rsidRPr="0BB3F449">
                    <w:rPr>
                      <w:rFonts w:ascii="Arial" w:hAnsi="Arial" w:cs="Arial"/>
                    </w:rPr>
                    <w:t xml:space="preserve">4c (qualified) / </w:t>
                  </w:r>
                  <w:r w:rsidR="09129B6A" w:rsidRPr="0BB3F449">
                    <w:rPr>
                      <w:rFonts w:ascii="Arial" w:hAnsi="Arial" w:cs="Arial"/>
                    </w:rPr>
                    <w:t xml:space="preserve">5c (accredited) </w:t>
                  </w:r>
                </w:p>
              </w:tc>
            </w:tr>
          </w:tbl>
          <w:p w14:paraId="3E95A390" w14:textId="3FA80C37" w:rsidR="00FA3540" w:rsidRDefault="00FA3540">
            <w:pPr>
              <w:rPr>
                <w:rFonts w:ascii="Arial" w:hAnsi="Arial" w:cs="Arial"/>
                <w:b/>
                <w:bCs/>
              </w:rPr>
            </w:pPr>
          </w:p>
        </w:tc>
      </w:tr>
    </w:tbl>
    <w:p w14:paraId="1FA758C6" w14:textId="77777777" w:rsidR="00565C55" w:rsidRPr="00565C55" w:rsidRDefault="00565C55">
      <w:pPr>
        <w:rPr>
          <w:rFonts w:ascii="Arial" w:hAnsi="Arial" w:cs="Arial"/>
          <w:b/>
          <w:bCs/>
        </w:rPr>
      </w:pPr>
    </w:p>
    <w:tbl>
      <w:tblPr>
        <w:tblStyle w:val="TableGrid"/>
        <w:tblW w:w="0" w:type="auto"/>
        <w:tblLook w:val="04A0" w:firstRow="1" w:lastRow="0" w:firstColumn="1" w:lastColumn="0" w:noHBand="0" w:noVBand="1"/>
      </w:tblPr>
      <w:tblGrid>
        <w:gridCol w:w="9016"/>
      </w:tblGrid>
      <w:tr w:rsidR="005E2FA1" w14:paraId="28212926" w14:textId="77777777" w:rsidTr="005E2FA1">
        <w:tc>
          <w:tcPr>
            <w:tcW w:w="9016" w:type="dxa"/>
          </w:tcPr>
          <w:p w14:paraId="071ABF14" w14:textId="4BBCA0EF" w:rsidR="005E2FA1" w:rsidRPr="005E2FA1" w:rsidRDefault="00290FBD">
            <w:pPr>
              <w:rPr>
                <w:rFonts w:ascii="Arial" w:hAnsi="Arial" w:cs="Arial"/>
                <w:b/>
                <w:bCs/>
              </w:rPr>
            </w:pPr>
            <w:r>
              <w:rPr>
                <w:rFonts w:ascii="Arial" w:hAnsi="Arial" w:cs="Arial"/>
                <w:b/>
                <w:bCs/>
              </w:rPr>
              <w:t>Our V</w:t>
            </w:r>
            <w:r w:rsidR="005E2FA1" w:rsidRPr="005E2FA1">
              <w:rPr>
                <w:rFonts w:ascii="Arial" w:hAnsi="Arial" w:cs="Arial"/>
                <w:b/>
                <w:bCs/>
              </w:rPr>
              <w:t>ision &amp; Values</w:t>
            </w:r>
          </w:p>
        </w:tc>
      </w:tr>
      <w:tr w:rsidR="005E2FA1" w14:paraId="44DB06BC" w14:textId="77777777" w:rsidTr="005E2FA1">
        <w:tc>
          <w:tcPr>
            <w:tcW w:w="9016" w:type="dxa"/>
          </w:tcPr>
          <w:p w14:paraId="6C71A69B" w14:textId="77777777" w:rsidR="005E2FA1" w:rsidRPr="005E2FA1" w:rsidRDefault="005E2FA1" w:rsidP="005E2FA1">
            <w:pPr>
              <w:rPr>
                <w:rFonts w:ascii="Arial" w:hAnsi="Arial" w:cs="Arial"/>
              </w:rPr>
            </w:pPr>
            <w:r w:rsidRPr="005E2FA1">
              <w:rPr>
                <w:rFonts w:ascii="Arial" w:hAnsi="Arial" w:cs="Arial"/>
                <w:b/>
              </w:rPr>
              <w:t>Vision</w:t>
            </w:r>
          </w:p>
          <w:p w14:paraId="5F118417" w14:textId="5FDEF943" w:rsidR="005E2FA1" w:rsidRPr="005E2FA1" w:rsidRDefault="005E2FA1" w:rsidP="005E2FA1">
            <w:pPr>
              <w:rPr>
                <w:rFonts w:ascii="Arial" w:hAnsi="Arial" w:cs="Arial"/>
              </w:rPr>
            </w:pPr>
            <w:r w:rsidRPr="005E2FA1">
              <w:rPr>
                <w:rFonts w:ascii="Arial" w:hAnsi="Arial" w:cs="Arial"/>
                <w:iCs/>
              </w:rPr>
              <w:t xml:space="preserve">People are healthier and happier wherever they live, </w:t>
            </w:r>
            <w:proofErr w:type="gramStart"/>
            <w:r w:rsidRPr="005E2FA1">
              <w:rPr>
                <w:rFonts w:ascii="Arial" w:hAnsi="Arial" w:cs="Arial"/>
                <w:iCs/>
              </w:rPr>
              <w:t>work</w:t>
            </w:r>
            <w:proofErr w:type="gramEnd"/>
            <w:r w:rsidRPr="005E2FA1">
              <w:rPr>
                <w:rFonts w:ascii="Arial" w:hAnsi="Arial" w:cs="Arial"/>
                <w:iCs/>
              </w:rPr>
              <w:t xml:space="preserve"> or learn</w:t>
            </w:r>
            <w:r w:rsidR="00252C52">
              <w:rPr>
                <w:rFonts w:ascii="Arial" w:hAnsi="Arial" w:cs="Arial"/>
                <w:iCs/>
              </w:rPr>
              <w:t>.</w:t>
            </w:r>
          </w:p>
          <w:p w14:paraId="3E0542E4" w14:textId="77777777" w:rsidR="005E2FA1" w:rsidRPr="005E2FA1" w:rsidRDefault="005E2FA1" w:rsidP="005E2FA1">
            <w:pPr>
              <w:rPr>
                <w:rFonts w:ascii="Arial" w:hAnsi="Arial" w:cs="Arial"/>
              </w:rPr>
            </w:pPr>
          </w:p>
          <w:p w14:paraId="6AE40B2E" w14:textId="77777777" w:rsidR="005E2FA1" w:rsidRPr="005E2FA1" w:rsidRDefault="005E2FA1" w:rsidP="005E2FA1">
            <w:pPr>
              <w:rPr>
                <w:rFonts w:ascii="Arial" w:hAnsi="Arial" w:cs="Arial"/>
                <w:b/>
                <w:iCs/>
              </w:rPr>
            </w:pPr>
            <w:r w:rsidRPr="005E2FA1">
              <w:rPr>
                <w:rFonts w:ascii="Arial" w:hAnsi="Arial" w:cs="Arial"/>
                <w:b/>
                <w:iCs/>
              </w:rPr>
              <w:t>Values</w:t>
            </w:r>
          </w:p>
          <w:p w14:paraId="498DC232" w14:textId="2F9E1D83" w:rsidR="005E2FA1" w:rsidRPr="005E2FA1" w:rsidRDefault="005E2FA1" w:rsidP="005E2FA1">
            <w:pPr>
              <w:rPr>
                <w:rFonts w:ascii="Arial" w:hAnsi="Arial" w:cs="Arial"/>
              </w:rPr>
            </w:pPr>
            <w:r w:rsidRPr="005E2FA1">
              <w:rPr>
                <w:rFonts w:ascii="Arial" w:hAnsi="Arial" w:cs="Arial"/>
              </w:rPr>
              <w:t xml:space="preserve">All services delivered by Lifelink are underpinned by the following core </w:t>
            </w:r>
            <w:r w:rsidR="00252C52" w:rsidRPr="00252C52">
              <w:rPr>
                <w:rFonts w:ascii="Arial" w:hAnsi="Arial" w:cs="Arial"/>
                <w:b/>
                <w:bCs/>
              </w:rPr>
              <w:t>v</w:t>
            </w:r>
            <w:r w:rsidRPr="005E2FA1">
              <w:rPr>
                <w:rFonts w:ascii="Arial" w:hAnsi="Arial" w:cs="Arial"/>
                <w:b/>
              </w:rPr>
              <w:t>alues</w:t>
            </w:r>
            <w:r w:rsidRPr="005E2FA1">
              <w:rPr>
                <w:rFonts w:ascii="Arial" w:hAnsi="Arial" w:cs="Arial"/>
              </w:rPr>
              <w:t>:</w:t>
            </w:r>
          </w:p>
          <w:p w14:paraId="5E5FD3F3" w14:textId="77777777" w:rsidR="005E2FA1" w:rsidRPr="005E2FA1" w:rsidRDefault="005E2FA1" w:rsidP="005E2FA1">
            <w:pPr>
              <w:ind w:left="720"/>
              <w:rPr>
                <w:rFonts w:ascii="Arial" w:hAnsi="Arial" w:cs="Arial"/>
                <w:b/>
              </w:rPr>
            </w:pPr>
          </w:p>
          <w:p w14:paraId="1D52FEAD" w14:textId="77777777" w:rsidR="005E2FA1" w:rsidRPr="00252C52" w:rsidRDefault="005E2FA1" w:rsidP="00252C52">
            <w:pPr>
              <w:pStyle w:val="ListParagraph"/>
              <w:numPr>
                <w:ilvl w:val="0"/>
                <w:numId w:val="1"/>
              </w:numPr>
              <w:rPr>
                <w:rFonts w:ascii="Arial" w:hAnsi="Arial" w:cs="Arial"/>
              </w:rPr>
            </w:pPr>
            <w:r w:rsidRPr="00252C52">
              <w:rPr>
                <w:rFonts w:ascii="Arial" w:hAnsi="Arial" w:cs="Arial"/>
                <w:b/>
              </w:rPr>
              <w:t xml:space="preserve">We make decisions with the needs of our colleagues, our clients, and ourselves in mind: </w:t>
            </w:r>
            <w:r w:rsidRPr="00252C52">
              <w:rPr>
                <w:rFonts w:ascii="Arial" w:hAnsi="Arial" w:cs="Arial"/>
                <w:bCs/>
              </w:rPr>
              <w:t>Always being professional by making decisions that are right for everyone. Always acting with integrity, being open and honest, seeking and offering support where appropriate.</w:t>
            </w:r>
          </w:p>
          <w:p w14:paraId="1400EDD2" w14:textId="77777777" w:rsidR="005E2FA1" w:rsidRPr="00252C52" w:rsidRDefault="005E2FA1" w:rsidP="00252C52">
            <w:pPr>
              <w:pStyle w:val="ListParagraph"/>
              <w:numPr>
                <w:ilvl w:val="0"/>
                <w:numId w:val="1"/>
              </w:numPr>
              <w:rPr>
                <w:rFonts w:ascii="Arial" w:hAnsi="Arial" w:cs="Arial"/>
              </w:rPr>
            </w:pPr>
            <w:r w:rsidRPr="00252C52">
              <w:rPr>
                <w:rFonts w:ascii="Arial" w:hAnsi="Arial" w:cs="Arial"/>
                <w:b/>
              </w:rPr>
              <w:t xml:space="preserve">It’s about us as one team: </w:t>
            </w:r>
            <w:r w:rsidRPr="00252C52">
              <w:rPr>
                <w:rFonts w:ascii="Arial" w:hAnsi="Arial" w:cs="Arial"/>
                <w:bCs/>
              </w:rPr>
              <w:t xml:space="preserve">Working as a team to support each other, with clear, </w:t>
            </w:r>
            <w:proofErr w:type="gramStart"/>
            <w:r w:rsidRPr="00252C52">
              <w:rPr>
                <w:rFonts w:ascii="Arial" w:hAnsi="Arial" w:cs="Arial"/>
                <w:bCs/>
              </w:rPr>
              <w:t>concise</w:t>
            </w:r>
            <w:proofErr w:type="gramEnd"/>
            <w:r w:rsidRPr="00252C52">
              <w:rPr>
                <w:rFonts w:ascii="Arial" w:hAnsi="Arial" w:cs="Arial"/>
                <w:bCs/>
              </w:rPr>
              <w:t xml:space="preserve"> and consistent communication, so we get the best from each other and are working towards our shared goals.</w:t>
            </w:r>
          </w:p>
          <w:p w14:paraId="02B042E5" w14:textId="77777777" w:rsidR="005E2FA1" w:rsidRPr="00252C52" w:rsidRDefault="005E2FA1" w:rsidP="00252C52">
            <w:pPr>
              <w:pStyle w:val="ListParagraph"/>
              <w:numPr>
                <w:ilvl w:val="0"/>
                <w:numId w:val="1"/>
              </w:numPr>
              <w:rPr>
                <w:rFonts w:ascii="Arial" w:hAnsi="Arial" w:cs="Arial"/>
              </w:rPr>
            </w:pPr>
            <w:r w:rsidRPr="00252C52">
              <w:rPr>
                <w:rFonts w:ascii="Arial" w:hAnsi="Arial" w:cs="Arial"/>
                <w:b/>
              </w:rPr>
              <w:t xml:space="preserve">We care: </w:t>
            </w:r>
            <w:r w:rsidRPr="00252C52">
              <w:rPr>
                <w:rFonts w:ascii="Arial" w:hAnsi="Arial" w:cs="Arial"/>
                <w:bCs/>
              </w:rPr>
              <w:t>We trust each other and care about everyone’s wellbeing (staff, customers, stakeholders). Always respecting one another, showing kindness and empathy to all.</w:t>
            </w:r>
          </w:p>
          <w:p w14:paraId="3F03081C" w14:textId="77777777" w:rsidR="005E2FA1" w:rsidRPr="00252C52" w:rsidRDefault="005E2FA1" w:rsidP="00252C52">
            <w:pPr>
              <w:pStyle w:val="ListParagraph"/>
              <w:numPr>
                <w:ilvl w:val="0"/>
                <w:numId w:val="1"/>
              </w:numPr>
              <w:rPr>
                <w:rFonts w:ascii="Arial" w:hAnsi="Arial" w:cs="Arial"/>
                <w:b/>
              </w:rPr>
            </w:pPr>
            <w:r w:rsidRPr="00252C52">
              <w:rPr>
                <w:rFonts w:ascii="Arial" w:hAnsi="Arial" w:cs="Arial"/>
                <w:b/>
              </w:rPr>
              <w:t xml:space="preserve">We are passionate to do more for our communities: </w:t>
            </w:r>
            <w:r w:rsidRPr="00252C52">
              <w:rPr>
                <w:rFonts w:ascii="Arial" w:hAnsi="Arial" w:cs="Arial"/>
                <w:bCs/>
              </w:rPr>
              <w:t>Proactively seeking out new, forward thinking and more effective ways of working to make sustainable change in our communities.</w:t>
            </w:r>
          </w:p>
          <w:p w14:paraId="725AE77F" w14:textId="77777777" w:rsidR="005E2FA1" w:rsidRPr="00252C52" w:rsidRDefault="005E2FA1" w:rsidP="00252C52">
            <w:pPr>
              <w:pStyle w:val="ListParagraph"/>
              <w:numPr>
                <w:ilvl w:val="0"/>
                <w:numId w:val="1"/>
              </w:numPr>
              <w:rPr>
                <w:rFonts w:ascii="Arial" w:hAnsi="Arial" w:cs="Arial"/>
              </w:rPr>
            </w:pPr>
            <w:r w:rsidRPr="00252C52">
              <w:rPr>
                <w:rFonts w:ascii="Arial" w:hAnsi="Arial" w:cs="Arial"/>
                <w:b/>
              </w:rPr>
              <w:t xml:space="preserve">We enable everyone to be themselves: </w:t>
            </w:r>
            <w:r w:rsidRPr="00252C52">
              <w:rPr>
                <w:rFonts w:ascii="Arial" w:hAnsi="Arial" w:cs="Arial"/>
                <w:bCs/>
              </w:rPr>
              <w:t>Having a positive and fun environment which promotes inclusion, diversity and empowers everyone to be themselves without restrictions or discrimination.</w:t>
            </w:r>
          </w:p>
          <w:p w14:paraId="1B346A34" w14:textId="20941837" w:rsidR="005E2FA1" w:rsidRPr="005E2FA1" w:rsidRDefault="005E2FA1" w:rsidP="005E2FA1">
            <w:pPr>
              <w:rPr>
                <w:rFonts w:ascii="Arial" w:hAnsi="Arial" w:cs="Arial"/>
              </w:rPr>
            </w:pPr>
          </w:p>
        </w:tc>
      </w:tr>
    </w:tbl>
    <w:p w14:paraId="48650586" w14:textId="77777777" w:rsidR="00565C55" w:rsidRDefault="00565C55"/>
    <w:tbl>
      <w:tblPr>
        <w:tblStyle w:val="TableGrid"/>
        <w:tblW w:w="0" w:type="auto"/>
        <w:tblLook w:val="04A0" w:firstRow="1" w:lastRow="0" w:firstColumn="1" w:lastColumn="0" w:noHBand="0" w:noVBand="1"/>
      </w:tblPr>
      <w:tblGrid>
        <w:gridCol w:w="9016"/>
      </w:tblGrid>
      <w:tr w:rsidR="00252C52" w14:paraId="3352E5C8" w14:textId="77777777" w:rsidTr="1F9A825D">
        <w:tc>
          <w:tcPr>
            <w:tcW w:w="9016" w:type="dxa"/>
          </w:tcPr>
          <w:p w14:paraId="5951D485" w14:textId="0DBD1DA8" w:rsidR="00252C52" w:rsidRPr="00252C52" w:rsidRDefault="00252C52">
            <w:pPr>
              <w:rPr>
                <w:rFonts w:ascii="Arial" w:hAnsi="Arial" w:cs="Arial"/>
                <w:b/>
                <w:bCs/>
              </w:rPr>
            </w:pPr>
            <w:r w:rsidRPr="00252C52">
              <w:rPr>
                <w:rFonts w:ascii="Arial" w:hAnsi="Arial" w:cs="Arial"/>
                <w:b/>
                <w:bCs/>
              </w:rPr>
              <w:t>Role Summary</w:t>
            </w:r>
          </w:p>
        </w:tc>
      </w:tr>
      <w:tr w:rsidR="00252C52" w14:paraId="2E79D6E3" w14:textId="77777777" w:rsidTr="1F9A825D">
        <w:tc>
          <w:tcPr>
            <w:tcW w:w="9016" w:type="dxa"/>
          </w:tcPr>
          <w:p w14:paraId="3B7BCDBA" w14:textId="0B8F1D49" w:rsidR="002F0287" w:rsidRDefault="002F0287" w:rsidP="1F9A825D">
            <w:pPr>
              <w:rPr>
                <w:rFonts w:ascii="Arial" w:eastAsia="Arial" w:hAnsi="Arial" w:cs="Arial"/>
              </w:rPr>
            </w:pPr>
          </w:p>
          <w:p w14:paraId="55787B69" w14:textId="77777777" w:rsidR="002F0287" w:rsidRDefault="002F0287" w:rsidP="002F0287">
            <w:pPr>
              <w:rPr>
                <w:rStyle w:val="normaltextrun"/>
                <w:rFonts w:ascii="Calibri" w:hAnsi="Calibri" w:cs="Calibri"/>
                <w:color w:val="000000"/>
                <w:shd w:val="clear" w:color="auto" w:fill="FFFFFF"/>
              </w:rPr>
            </w:pPr>
            <w:r w:rsidRPr="1F9A825D">
              <w:rPr>
                <w:rStyle w:val="normaltextrun"/>
                <w:rFonts w:ascii="Calibri" w:hAnsi="Calibri" w:cs="Calibri"/>
                <w:color w:val="000000" w:themeColor="text1"/>
              </w:rPr>
              <w:t xml:space="preserve">As a Lifelink Youth Counsellor you will offer therapy, in-line with contract arrangements, to a variety of children and young people either within a school or community setting. You will undertake comprehensive assessments with clients before formulating recommendations for next steps in accordance with a stepped model of care. You will recognise when to appropriately utilise techniques from creative, </w:t>
            </w:r>
            <w:proofErr w:type="gramStart"/>
            <w:r w:rsidRPr="1F9A825D">
              <w:rPr>
                <w:rStyle w:val="normaltextrun"/>
                <w:rFonts w:ascii="Calibri" w:hAnsi="Calibri" w:cs="Calibri"/>
                <w:color w:val="000000" w:themeColor="text1"/>
              </w:rPr>
              <w:t>expressive</w:t>
            </w:r>
            <w:proofErr w:type="gramEnd"/>
            <w:r w:rsidRPr="1F9A825D">
              <w:rPr>
                <w:rStyle w:val="normaltextrun"/>
                <w:rFonts w:ascii="Calibri" w:hAnsi="Calibri" w:cs="Calibri"/>
                <w:color w:val="000000" w:themeColor="text1"/>
              </w:rPr>
              <w:t xml:space="preserve"> and experiential therapeutic disciplines to support young people to symbolise their </w:t>
            </w:r>
            <w:r w:rsidRPr="1F9A825D">
              <w:rPr>
                <w:rStyle w:val="normaltextrun"/>
                <w:rFonts w:ascii="Calibri" w:hAnsi="Calibri" w:cs="Calibri"/>
                <w:color w:val="000000" w:themeColor="text1"/>
              </w:rPr>
              <w:lastRenderedPageBreak/>
              <w:t xml:space="preserve">experiences, where ‘talk therapy’ alone may not be suitable or adequate. You will offer sessions to allocated clients in-person at your allocated venue/school, and occasionally by telephone or by digital video call. You will offer ongoing sessions to clients that require an interpreter, where their first language is not English. You will model high professional standards, working within </w:t>
            </w:r>
            <w:proofErr w:type="spellStart"/>
            <w:r w:rsidRPr="1F9A825D">
              <w:rPr>
                <w:rStyle w:val="normaltextrun"/>
                <w:rFonts w:ascii="Calibri" w:hAnsi="Calibri" w:cs="Calibri"/>
                <w:color w:val="000000" w:themeColor="text1"/>
              </w:rPr>
              <w:t>Lifelink’s</w:t>
            </w:r>
            <w:proofErr w:type="spellEnd"/>
            <w:r w:rsidRPr="1F9A825D">
              <w:rPr>
                <w:rStyle w:val="normaltextrun"/>
                <w:rFonts w:ascii="Calibri" w:hAnsi="Calibri" w:cs="Calibri"/>
                <w:color w:val="000000" w:themeColor="text1"/>
              </w:rPr>
              <w:t xml:space="preserve"> Clinical Governance Framework and undertaking all quality assurance processes as directed. You will ensure your clinical practice at Lifelink remains in line with relevant professional body’s ethical frameworks, professional </w:t>
            </w:r>
            <w:proofErr w:type="gramStart"/>
            <w:r w:rsidRPr="1F9A825D">
              <w:rPr>
                <w:rStyle w:val="normaltextrun"/>
                <w:rFonts w:ascii="Calibri" w:hAnsi="Calibri" w:cs="Calibri"/>
                <w:color w:val="000000" w:themeColor="text1"/>
              </w:rPr>
              <w:t>standards</w:t>
            </w:r>
            <w:proofErr w:type="gramEnd"/>
            <w:r w:rsidRPr="1F9A825D">
              <w:rPr>
                <w:rStyle w:val="normaltextrun"/>
                <w:rFonts w:ascii="Calibri" w:hAnsi="Calibri" w:cs="Calibri"/>
                <w:color w:val="000000" w:themeColor="text1"/>
              </w:rPr>
              <w:t xml:space="preserve"> and codes of practice. This includes remaining current in your knowledge and skills by attending appropriate CPD</w:t>
            </w:r>
            <w:r>
              <w:rPr>
                <w:rStyle w:val="normaltextrun"/>
                <w:rFonts w:ascii="Calibri" w:hAnsi="Calibri" w:cs="Calibri"/>
                <w:color w:val="000000"/>
                <w:shd w:val="clear" w:color="auto" w:fill="FFFFFF"/>
              </w:rPr>
              <w:t xml:space="preserve"> each year, alongside clinical supervision. You will meaningfully engage in the development of the organisation by contributing to focus groups or time limited working groups.</w:t>
            </w:r>
            <w:r w:rsidRPr="008E313E">
              <w:rPr>
                <w:rStyle w:val="normaltextrun"/>
                <w:rFonts w:ascii="Calibri" w:hAnsi="Calibri" w:cs="Calibri"/>
                <w:color w:val="0D0D0D"/>
                <w:shd w:val="clear" w:color="auto" w:fill="FFFFFF"/>
              </w:rPr>
              <w:t xml:space="preserve"> </w:t>
            </w:r>
            <w:r w:rsidRPr="1F9A825D">
              <w:rPr>
                <w:rStyle w:val="normaltextrun"/>
                <w:rFonts w:ascii="Calibri" w:hAnsi="Calibri" w:cs="Calibri"/>
                <w:color w:val="0D0D0D" w:themeColor="text1" w:themeTint="F2"/>
              </w:rPr>
              <w:t xml:space="preserve">You will implement aspects of continuous improvement projects, as directed by Senior Clinical </w:t>
            </w:r>
            <w:proofErr w:type="gramStart"/>
            <w:r w:rsidRPr="1F9A825D">
              <w:rPr>
                <w:rStyle w:val="normaltextrun"/>
                <w:rFonts w:ascii="Calibri" w:hAnsi="Calibri" w:cs="Calibri"/>
                <w:color w:val="0D0D0D" w:themeColor="text1" w:themeTint="F2"/>
              </w:rPr>
              <w:t>staff</w:t>
            </w:r>
            <w:proofErr w:type="gramEnd"/>
            <w:r w:rsidRPr="1F9A825D">
              <w:rPr>
                <w:rStyle w:val="normaltextrun"/>
                <w:rFonts w:ascii="Calibri" w:hAnsi="Calibri" w:cs="Calibri"/>
                <w:color w:val="0D0D0D" w:themeColor="text1" w:themeTint="F2"/>
              </w:rPr>
              <w:t xml:space="preserve"> and promote a thoughtful, compassionate</w:t>
            </w:r>
            <w:r>
              <w:rPr>
                <w:rStyle w:val="normaltextrun"/>
                <w:rFonts w:ascii="Calibri" w:hAnsi="Calibri" w:cs="Calibri"/>
                <w:color w:val="0D0D0D"/>
                <w:shd w:val="clear" w:color="auto" w:fill="FFFFFF"/>
              </w:rPr>
              <w:t xml:space="preserve"> and professional culture within all functions of the organisation.</w:t>
            </w:r>
          </w:p>
          <w:p w14:paraId="60FC4760" w14:textId="77777777" w:rsidR="002F0287" w:rsidRPr="00252C52" w:rsidRDefault="002F0287" w:rsidP="2937F3F4">
            <w:pPr>
              <w:rPr>
                <w:rFonts w:ascii="Arial" w:eastAsia="Arial" w:hAnsi="Arial" w:cs="Arial"/>
              </w:rPr>
            </w:pPr>
          </w:p>
          <w:p w14:paraId="0E45FFFA" w14:textId="600EAC95" w:rsidR="00290FBD" w:rsidRPr="00252C52" w:rsidRDefault="00290FBD" w:rsidP="002F0287">
            <w:pPr>
              <w:rPr>
                <w:rStyle w:val="ui-provider"/>
                <w:rFonts w:ascii="Arial" w:hAnsi="Arial" w:cs="Arial"/>
              </w:rPr>
            </w:pPr>
          </w:p>
        </w:tc>
      </w:tr>
    </w:tbl>
    <w:p w14:paraId="074A9B89" w14:textId="1C99AAE9" w:rsidR="00553C2E" w:rsidRDefault="00553C2E"/>
    <w:p w14:paraId="7D32B012" w14:textId="08A3303A" w:rsidR="00252C52" w:rsidRDefault="00252C52" w:rsidP="0BB3F449"/>
    <w:tbl>
      <w:tblPr>
        <w:tblStyle w:val="TableGrid"/>
        <w:tblW w:w="0" w:type="auto"/>
        <w:tblLook w:val="04A0" w:firstRow="1" w:lastRow="0" w:firstColumn="1" w:lastColumn="0" w:noHBand="0" w:noVBand="1"/>
      </w:tblPr>
      <w:tblGrid>
        <w:gridCol w:w="9016"/>
      </w:tblGrid>
      <w:tr w:rsidR="00252C52" w14:paraId="425B95F7" w14:textId="77777777" w:rsidTr="1F9A825D">
        <w:tc>
          <w:tcPr>
            <w:tcW w:w="9016" w:type="dxa"/>
          </w:tcPr>
          <w:p w14:paraId="2D416F67" w14:textId="7DDAC264" w:rsidR="00252C52" w:rsidRPr="00252C52" w:rsidRDefault="00252C52">
            <w:pPr>
              <w:rPr>
                <w:rFonts w:ascii="Arial" w:hAnsi="Arial" w:cs="Arial"/>
                <w:b/>
                <w:bCs/>
              </w:rPr>
            </w:pPr>
            <w:r w:rsidRPr="00252C52">
              <w:rPr>
                <w:rFonts w:ascii="Arial" w:hAnsi="Arial" w:cs="Arial"/>
                <w:b/>
                <w:bCs/>
              </w:rPr>
              <w:t>Role Responsibilities</w:t>
            </w:r>
          </w:p>
        </w:tc>
      </w:tr>
      <w:tr w:rsidR="00252C52" w14:paraId="424237E1" w14:textId="77777777" w:rsidTr="1F9A825D">
        <w:tc>
          <w:tcPr>
            <w:tcW w:w="9016" w:type="dxa"/>
          </w:tcPr>
          <w:p w14:paraId="2291AD38" w14:textId="02C64CF6" w:rsidR="00290FBD" w:rsidRDefault="006F0196" w:rsidP="1F9A825D">
            <w:pPr>
              <w:numPr>
                <w:ilvl w:val="0"/>
                <w:numId w:val="2"/>
              </w:numPr>
              <w:spacing w:after="160" w:line="259" w:lineRule="auto"/>
              <w:rPr>
                <w:rFonts w:ascii="Arial" w:hAnsi="Arial" w:cs="Arial"/>
              </w:rPr>
            </w:pPr>
            <w:r w:rsidRPr="1F9A825D">
              <w:rPr>
                <w:rFonts w:ascii="Arial" w:hAnsi="Arial" w:cs="Arial"/>
              </w:rPr>
              <w:t xml:space="preserve"> </w:t>
            </w:r>
          </w:p>
          <w:p w14:paraId="4828A488" w14:textId="77777777" w:rsidR="0028064F" w:rsidRPr="0099500B" w:rsidRDefault="0028064F" w:rsidP="0028064F">
            <w:pPr>
              <w:pStyle w:val="ListParagraph"/>
              <w:numPr>
                <w:ilvl w:val="0"/>
                <w:numId w:val="2"/>
              </w:numPr>
              <w:spacing w:after="160" w:line="259" w:lineRule="auto"/>
            </w:pPr>
            <w:r>
              <w:t xml:space="preserve">Offer relational, empathic, </w:t>
            </w:r>
            <w:proofErr w:type="gramStart"/>
            <w:r>
              <w:t>age appropriate</w:t>
            </w:r>
            <w:proofErr w:type="gramEnd"/>
            <w:r>
              <w:t xml:space="preserve"> counselling to children and young people within contracted parameters, ensuring alignment with relevant professional standards and ethical frameworks utilising creative praxis, where appropriate</w:t>
            </w:r>
          </w:p>
          <w:p w14:paraId="5A3CD5D6" w14:textId="77777777" w:rsidR="0028064F" w:rsidRPr="0099500B" w:rsidRDefault="0028064F" w:rsidP="0028064F">
            <w:pPr>
              <w:pStyle w:val="ListParagraph"/>
              <w:numPr>
                <w:ilvl w:val="0"/>
                <w:numId w:val="2"/>
              </w:numPr>
              <w:spacing w:after="160" w:line="259" w:lineRule="auto"/>
            </w:pPr>
            <w:r>
              <w:t xml:space="preserve">Undertake client assessments and make recommendations on suitability for therapy and/or appropriate next </w:t>
            </w:r>
            <w:proofErr w:type="gramStart"/>
            <w:r>
              <w:t>steps</w:t>
            </w:r>
            <w:proofErr w:type="gramEnd"/>
          </w:p>
          <w:p w14:paraId="6AE46A2D" w14:textId="77777777" w:rsidR="0028064F" w:rsidRPr="0099500B" w:rsidRDefault="0028064F" w:rsidP="0028064F">
            <w:pPr>
              <w:pStyle w:val="ListParagraph"/>
              <w:numPr>
                <w:ilvl w:val="0"/>
                <w:numId w:val="2"/>
              </w:numPr>
              <w:spacing w:after="160" w:line="259" w:lineRule="auto"/>
            </w:pPr>
            <w:r>
              <w:t xml:space="preserve">Maintain accurate, up to date client notes, digital records and associated paperwork (including monitoring and evaluation) in accordance with relevant policies, governance and </w:t>
            </w:r>
            <w:proofErr w:type="gramStart"/>
            <w:r>
              <w:t>legislation</w:t>
            </w:r>
            <w:proofErr w:type="gramEnd"/>
          </w:p>
          <w:p w14:paraId="57CA2EB7" w14:textId="77777777" w:rsidR="0028064F" w:rsidRPr="0099500B" w:rsidRDefault="0028064F" w:rsidP="0028064F">
            <w:pPr>
              <w:pStyle w:val="ListParagraph"/>
              <w:numPr>
                <w:ilvl w:val="0"/>
                <w:numId w:val="2"/>
              </w:numPr>
              <w:spacing w:after="160" w:line="259" w:lineRule="auto"/>
            </w:pPr>
            <w:r>
              <w:t xml:space="preserve">Manage clinical caseload and schedule effectively and efficiently, prioritising consistency for client </w:t>
            </w:r>
            <w:proofErr w:type="gramStart"/>
            <w:r>
              <w:t>appointments</w:t>
            </w:r>
            <w:proofErr w:type="gramEnd"/>
          </w:p>
          <w:p w14:paraId="026F11C1" w14:textId="77777777" w:rsidR="0028064F" w:rsidRPr="0099500B" w:rsidRDefault="0028064F" w:rsidP="0028064F">
            <w:pPr>
              <w:pStyle w:val="ListParagraph"/>
              <w:numPr>
                <w:ilvl w:val="0"/>
                <w:numId w:val="2"/>
              </w:numPr>
              <w:spacing w:after="160" w:line="259" w:lineRule="auto"/>
            </w:pPr>
            <w:r>
              <w:t xml:space="preserve">Ensure and provide evidence that the minimum standards are upheld to maintain ongoing professional membership with a relevant body for the Counselling and Psychotherapy professions, including supervision and </w:t>
            </w:r>
            <w:proofErr w:type="gramStart"/>
            <w:r>
              <w:t>CPD</w:t>
            </w:r>
            <w:proofErr w:type="gramEnd"/>
          </w:p>
          <w:p w14:paraId="7A08C278" w14:textId="77777777" w:rsidR="0028064F" w:rsidRPr="0099500B" w:rsidRDefault="0028064F" w:rsidP="0028064F">
            <w:pPr>
              <w:pStyle w:val="ListParagraph"/>
              <w:numPr>
                <w:ilvl w:val="0"/>
                <w:numId w:val="2"/>
              </w:numPr>
              <w:spacing w:after="160" w:line="259" w:lineRule="auto"/>
            </w:pPr>
            <w:r>
              <w:t xml:space="preserve">Foster and promote positive, inclusive, collaborative relationships with partners/referral organisations and colleagues in all departments at </w:t>
            </w:r>
            <w:proofErr w:type="gramStart"/>
            <w:r>
              <w:t>Lifelink</w:t>
            </w:r>
            <w:proofErr w:type="gramEnd"/>
          </w:p>
          <w:p w14:paraId="3D197FFD" w14:textId="77777777" w:rsidR="0028064F" w:rsidRPr="0099500B" w:rsidRDefault="0028064F" w:rsidP="0028064F">
            <w:pPr>
              <w:pStyle w:val="ListParagraph"/>
              <w:numPr>
                <w:ilvl w:val="0"/>
                <w:numId w:val="2"/>
              </w:numPr>
              <w:spacing w:after="160" w:line="259" w:lineRule="auto"/>
            </w:pPr>
            <w:r>
              <w:t>Proactively contribute to the smooth running of services by engaging in team meetings, line management 1:1’s and performance appraisals</w:t>
            </w:r>
          </w:p>
          <w:p w14:paraId="164FEA33" w14:textId="77777777" w:rsidR="0028064F" w:rsidRPr="0099500B" w:rsidRDefault="0028064F" w:rsidP="0028064F">
            <w:pPr>
              <w:pStyle w:val="ListParagraph"/>
              <w:numPr>
                <w:ilvl w:val="0"/>
                <w:numId w:val="2"/>
              </w:numPr>
              <w:spacing w:after="160" w:line="259" w:lineRule="auto"/>
            </w:pPr>
            <w:r>
              <w:t xml:space="preserve">Contribute to the improvement and promotion of services by providing anonymous written case studies for reporting and/or marketing and promoting client feedback </w:t>
            </w:r>
            <w:proofErr w:type="gramStart"/>
            <w:r>
              <w:t>opportunities</w:t>
            </w:r>
            <w:proofErr w:type="gramEnd"/>
          </w:p>
          <w:p w14:paraId="4E94EC83" w14:textId="437007D0" w:rsidR="0028064F" w:rsidRPr="0028064F" w:rsidRDefault="0028064F" w:rsidP="0028064F">
            <w:pPr>
              <w:pStyle w:val="ListParagraph"/>
              <w:numPr>
                <w:ilvl w:val="0"/>
                <w:numId w:val="2"/>
              </w:numPr>
              <w:spacing w:after="160" w:line="259" w:lineRule="auto"/>
            </w:pPr>
            <w:r>
              <w:t xml:space="preserve">Be aware of and comply with the governance, </w:t>
            </w:r>
            <w:proofErr w:type="gramStart"/>
            <w:r>
              <w:t>policies</w:t>
            </w:r>
            <w:proofErr w:type="gramEnd"/>
            <w:r>
              <w:t xml:space="preserve"> and procedures of the service</w:t>
            </w:r>
          </w:p>
        </w:tc>
      </w:tr>
    </w:tbl>
    <w:p w14:paraId="7DEEFFB2" w14:textId="77777777" w:rsidR="00565C55" w:rsidRDefault="00565C55"/>
    <w:tbl>
      <w:tblPr>
        <w:tblStyle w:val="TableGrid"/>
        <w:tblW w:w="0" w:type="auto"/>
        <w:tblLook w:val="04A0" w:firstRow="1" w:lastRow="0" w:firstColumn="1" w:lastColumn="0" w:noHBand="0" w:noVBand="1"/>
      </w:tblPr>
      <w:tblGrid>
        <w:gridCol w:w="9016"/>
      </w:tblGrid>
      <w:tr w:rsidR="00252C52" w14:paraId="30C92A6A" w14:textId="77777777" w:rsidTr="1F9A825D">
        <w:tc>
          <w:tcPr>
            <w:tcW w:w="9016" w:type="dxa"/>
          </w:tcPr>
          <w:p w14:paraId="2C255F63" w14:textId="0299266E" w:rsidR="00252C52" w:rsidRPr="00252C52" w:rsidRDefault="00252C52">
            <w:pPr>
              <w:rPr>
                <w:rFonts w:ascii="Arial" w:hAnsi="Arial" w:cs="Arial"/>
                <w:b/>
                <w:bCs/>
              </w:rPr>
            </w:pPr>
            <w:r w:rsidRPr="1F9A825D">
              <w:rPr>
                <w:rFonts w:ascii="Arial" w:hAnsi="Arial" w:cs="Arial"/>
                <w:b/>
                <w:bCs/>
              </w:rPr>
              <w:t>Competenc</w:t>
            </w:r>
            <w:r w:rsidR="002B6E47" w:rsidRPr="1F9A825D">
              <w:rPr>
                <w:rFonts w:ascii="Arial" w:hAnsi="Arial" w:cs="Arial"/>
                <w:b/>
                <w:bCs/>
              </w:rPr>
              <w:t>i</w:t>
            </w:r>
            <w:r w:rsidRPr="1F9A825D">
              <w:rPr>
                <w:rFonts w:ascii="Arial" w:hAnsi="Arial" w:cs="Arial"/>
                <w:b/>
                <w:bCs/>
              </w:rPr>
              <w:t>es</w:t>
            </w:r>
          </w:p>
        </w:tc>
      </w:tr>
      <w:tr w:rsidR="00252C52" w14:paraId="5D3332DC" w14:textId="77777777" w:rsidTr="1F9A825D">
        <w:tc>
          <w:tcPr>
            <w:tcW w:w="9016" w:type="dxa"/>
          </w:tcPr>
          <w:p w14:paraId="27538C35" w14:textId="77777777" w:rsidR="001207D6" w:rsidRPr="0002207F" w:rsidRDefault="001207D6" w:rsidP="1F9A825D">
            <w:pPr>
              <w:rPr>
                <w:b/>
                <w:bCs/>
                <w:color w:val="000000" w:themeColor="text1"/>
                <w:sz w:val="22"/>
                <w:szCs w:val="22"/>
              </w:rPr>
            </w:pPr>
            <w:r w:rsidRPr="1F9A825D">
              <w:rPr>
                <w:b/>
                <w:bCs/>
                <w:color w:val="000000" w:themeColor="text1"/>
                <w:sz w:val="22"/>
                <w:szCs w:val="22"/>
              </w:rPr>
              <w:lastRenderedPageBreak/>
              <w:t>Knowledge</w:t>
            </w:r>
          </w:p>
          <w:p w14:paraId="4B36A811" w14:textId="77777777" w:rsidR="001207D6" w:rsidRPr="0002207F" w:rsidRDefault="001207D6" w:rsidP="1F9A825D">
            <w:pPr>
              <w:rPr>
                <w:color w:val="000000" w:themeColor="text1"/>
                <w:sz w:val="22"/>
                <w:szCs w:val="22"/>
              </w:rPr>
            </w:pPr>
            <w:r w:rsidRPr="1F9A825D">
              <w:rPr>
                <w:color w:val="000000" w:themeColor="text1"/>
                <w:sz w:val="22"/>
                <w:szCs w:val="22"/>
              </w:rPr>
              <w:t xml:space="preserve">Required: </w:t>
            </w:r>
          </w:p>
          <w:p w14:paraId="0ADA73B7" w14:textId="77777777" w:rsidR="001207D6" w:rsidRPr="0002207F" w:rsidRDefault="001207D6" w:rsidP="1F9A825D">
            <w:pPr>
              <w:pStyle w:val="ListParagraph"/>
              <w:numPr>
                <w:ilvl w:val="0"/>
                <w:numId w:val="6"/>
              </w:numPr>
              <w:rPr>
                <w:sz w:val="22"/>
                <w:szCs w:val="22"/>
                <w:lang w:eastAsia="en-GB"/>
              </w:rPr>
            </w:pPr>
            <w:r w:rsidRPr="1F9A825D">
              <w:rPr>
                <w:lang w:eastAsia="en-GB"/>
              </w:rPr>
              <w:t>Applied</w:t>
            </w:r>
            <w:r w:rsidRPr="1F9A825D">
              <w:rPr>
                <w:sz w:val="22"/>
                <w:szCs w:val="22"/>
                <w:lang w:eastAsia="en-GB"/>
              </w:rPr>
              <w:t xml:space="preserve"> understanding of ethical issues in mental health practice</w:t>
            </w:r>
            <w:r w:rsidRPr="1F9A825D">
              <w:rPr>
                <w:lang w:eastAsia="en-GB"/>
              </w:rPr>
              <w:t xml:space="preserve"> with children and young people</w:t>
            </w:r>
          </w:p>
          <w:p w14:paraId="7995D74B" w14:textId="77777777" w:rsidR="001207D6" w:rsidRPr="0002207F" w:rsidRDefault="001207D6" w:rsidP="1F9A825D">
            <w:pPr>
              <w:pStyle w:val="ListParagraph"/>
              <w:numPr>
                <w:ilvl w:val="0"/>
                <w:numId w:val="6"/>
              </w:numPr>
              <w:rPr>
                <w:sz w:val="22"/>
                <w:szCs w:val="22"/>
              </w:rPr>
            </w:pPr>
            <w:r w:rsidRPr="1F9A825D">
              <w:t>Practical k</w:t>
            </w:r>
            <w:r w:rsidRPr="1F9A825D">
              <w:rPr>
                <w:sz w:val="22"/>
                <w:szCs w:val="22"/>
              </w:rPr>
              <w:t>nowledge of</w:t>
            </w:r>
            <w:r w:rsidRPr="1F9A825D">
              <w:t xml:space="preserve"> the challenges and benefits of a range of</w:t>
            </w:r>
            <w:r w:rsidRPr="1F9A825D">
              <w:rPr>
                <w:sz w:val="22"/>
                <w:szCs w:val="22"/>
              </w:rPr>
              <w:t xml:space="preserve"> </w:t>
            </w:r>
            <w:r w:rsidRPr="1F9A825D">
              <w:t xml:space="preserve">therapeutic </w:t>
            </w:r>
            <w:r w:rsidRPr="1F9A825D">
              <w:rPr>
                <w:sz w:val="22"/>
                <w:szCs w:val="22"/>
              </w:rPr>
              <w:t xml:space="preserve">methodologies </w:t>
            </w:r>
            <w:r w:rsidRPr="1F9A825D">
              <w:t>with children and young people</w:t>
            </w:r>
          </w:p>
          <w:p w14:paraId="047151B5" w14:textId="77777777" w:rsidR="001207D6" w:rsidRPr="00D255F1" w:rsidRDefault="001207D6" w:rsidP="1F9A825D">
            <w:pPr>
              <w:pStyle w:val="ListParagraph"/>
              <w:numPr>
                <w:ilvl w:val="0"/>
                <w:numId w:val="6"/>
              </w:numPr>
              <w:rPr>
                <w:color w:val="000000" w:themeColor="text1"/>
              </w:rPr>
            </w:pPr>
            <w:r w:rsidRPr="1F9A825D">
              <w:rPr>
                <w:sz w:val="22"/>
                <w:szCs w:val="22"/>
              </w:rPr>
              <w:t>Understanding of the issues related to working with time-limited therapeutic interventions</w:t>
            </w:r>
            <w:r w:rsidRPr="1F9A825D">
              <w:t xml:space="preserve"> with children and young </w:t>
            </w:r>
            <w:proofErr w:type="gramStart"/>
            <w:r w:rsidRPr="1F9A825D">
              <w:t>people</w:t>
            </w:r>
            <w:proofErr w:type="gramEnd"/>
          </w:p>
          <w:p w14:paraId="0A58512B" w14:textId="77777777" w:rsidR="001207D6" w:rsidRDefault="001207D6" w:rsidP="1F9A825D">
            <w:pPr>
              <w:pStyle w:val="Header"/>
              <w:numPr>
                <w:ilvl w:val="0"/>
                <w:numId w:val="6"/>
              </w:numPr>
              <w:tabs>
                <w:tab w:val="clear" w:pos="4153"/>
                <w:tab w:val="clear" w:pos="8306"/>
              </w:tabs>
              <w:overflowPunct w:val="0"/>
              <w:autoSpaceDE w:val="0"/>
              <w:autoSpaceDN w:val="0"/>
              <w:adjustRightInd w:val="0"/>
              <w:textAlignment w:val="baseline"/>
              <w:rPr>
                <w:rFonts w:asciiTheme="minorHAnsi" w:hAnsiTheme="minorHAnsi" w:cstheme="minorBidi"/>
                <w:sz w:val="22"/>
                <w:szCs w:val="22"/>
              </w:rPr>
            </w:pPr>
            <w:r w:rsidRPr="1F9A825D">
              <w:rPr>
                <w:rFonts w:asciiTheme="minorHAnsi" w:hAnsiTheme="minorHAnsi" w:cstheme="minorBidi"/>
                <w:sz w:val="22"/>
                <w:szCs w:val="22"/>
              </w:rPr>
              <w:t>Working knowledge of confidentiality, data protection, and information security</w:t>
            </w:r>
          </w:p>
          <w:p w14:paraId="792E8BE0" w14:textId="77777777" w:rsidR="001207D6" w:rsidRPr="0002207F" w:rsidRDefault="001207D6" w:rsidP="1F9A825D">
            <w:pPr>
              <w:pStyle w:val="Header"/>
              <w:numPr>
                <w:ilvl w:val="0"/>
                <w:numId w:val="6"/>
              </w:numPr>
              <w:tabs>
                <w:tab w:val="clear" w:pos="4153"/>
                <w:tab w:val="clear" w:pos="8306"/>
              </w:tabs>
              <w:overflowPunct w:val="0"/>
              <w:autoSpaceDE w:val="0"/>
              <w:autoSpaceDN w:val="0"/>
              <w:adjustRightInd w:val="0"/>
              <w:textAlignment w:val="baseline"/>
              <w:rPr>
                <w:rFonts w:asciiTheme="minorHAnsi" w:hAnsiTheme="minorHAnsi" w:cstheme="minorBidi"/>
                <w:sz w:val="22"/>
                <w:szCs w:val="22"/>
              </w:rPr>
            </w:pPr>
            <w:r w:rsidRPr="1F9A825D">
              <w:rPr>
                <w:rFonts w:asciiTheme="minorHAnsi" w:hAnsiTheme="minorHAnsi" w:cstheme="minorBidi"/>
                <w:sz w:val="22"/>
                <w:szCs w:val="22"/>
              </w:rPr>
              <w:t>Relevant knowledge of applying safeguarding and child protection procedures</w:t>
            </w:r>
          </w:p>
          <w:p w14:paraId="09B9057E" w14:textId="77777777" w:rsidR="001207D6" w:rsidRPr="0002207F" w:rsidRDefault="001207D6" w:rsidP="1F9A825D">
            <w:pPr>
              <w:pStyle w:val="ListParagraph"/>
              <w:rPr>
                <w:color w:val="000000" w:themeColor="text1"/>
                <w:sz w:val="22"/>
                <w:szCs w:val="22"/>
              </w:rPr>
            </w:pPr>
          </w:p>
          <w:p w14:paraId="1A1462A8" w14:textId="77777777" w:rsidR="001207D6" w:rsidRPr="0002207F" w:rsidRDefault="001207D6" w:rsidP="1F9A825D">
            <w:pPr>
              <w:rPr>
                <w:color w:val="000000" w:themeColor="text1"/>
                <w:sz w:val="22"/>
                <w:szCs w:val="22"/>
              </w:rPr>
            </w:pPr>
            <w:r w:rsidRPr="1F9A825D">
              <w:rPr>
                <w:color w:val="000000" w:themeColor="text1"/>
                <w:sz w:val="22"/>
                <w:szCs w:val="22"/>
              </w:rPr>
              <w:t>Desirable:</w:t>
            </w:r>
          </w:p>
          <w:p w14:paraId="1B197D22" w14:textId="77777777" w:rsidR="001207D6" w:rsidRPr="0002207F" w:rsidRDefault="001207D6" w:rsidP="1F9A825D">
            <w:pPr>
              <w:pStyle w:val="ListParagraph"/>
              <w:numPr>
                <w:ilvl w:val="0"/>
                <w:numId w:val="6"/>
              </w:numPr>
              <w:rPr>
                <w:sz w:val="22"/>
                <w:szCs w:val="22"/>
              </w:rPr>
            </w:pPr>
            <w:r w:rsidRPr="1F9A825D">
              <w:rPr>
                <w:sz w:val="22"/>
                <w:szCs w:val="22"/>
                <w:lang w:eastAsia="en-GB"/>
              </w:rPr>
              <w:t>Understanding of ethical and legal issues in mental health practice with children and young people</w:t>
            </w:r>
          </w:p>
          <w:p w14:paraId="3BE23A5F" w14:textId="77777777" w:rsidR="001207D6" w:rsidRPr="0002207F" w:rsidRDefault="001207D6" w:rsidP="1F9A825D">
            <w:pPr>
              <w:pStyle w:val="ListParagraph"/>
              <w:numPr>
                <w:ilvl w:val="0"/>
                <w:numId w:val="6"/>
              </w:numPr>
              <w:rPr>
                <w:sz w:val="22"/>
                <w:szCs w:val="22"/>
              </w:rPr>
            </w:pPr>
            <w:r w:rsidRPr="1F9A825D">
              <w:t>Awareness of the</w:t>
            </w:r>
            <w:r w:rsidRPr="1F9A825D">
              <w:rPr>
                <w:sz w:val="22"/>
                <w:szCs w:val="22"/>
              </w:rPr>
              <w:t xml:space="preserve"> stepped care model and </w:t>
            </w:r>
            <w:r w:rsidRPr="1F9A825D">
              <w:t xml:space="preserve">understanding of </w:t>
            </w:r>
            <w:proofErr w:type="spellStart"/>
            <w:r w:rsidRPr="1F9A825D">
              <w:t>Lifelink’s</w:t>
            </w:r>
            <w:proofErr w:type="spellEnd"/>
            <w:r w:rsidRPr="1F9A825D">
              <w:rPr>
                <w:sz w:val="22"/>
                <w:szCs w:val="22"/>
              </w:rPr>
              <w:t xml:space="preserve"> interface with statutory services</w:t>
            </w:r>
          </w:p>
          <w:p w14:paraId="70E6311D" w14:textId="77777777" w:rsidR="001207D6" w:rsidRPr="00165CD3" w:rsidRDefault="001207D6" w:rsidP="1F9A825D">
            <w:pPr>
              <w:pStyle w:val="ListParagraph"/>
              <w:numPr>
                <w:ilvl w:val="0"/>
                <w:numId w:val="6"/>
              </w:numPr>
              <w:rPr>
                <w:color w:val="000000" w:themeColor="text1"/>
              </w:rPr>
            </w:pPr>
            <w:r w:rsidRPr="1F9A825D">
              <w:rPr>
                <w:sz w:val="22"/>
                <w:szCs w:val="22"/>
              </w:rPr>
              <w:t xml:space="preserve">Awareness of the impact of health inequalities on </w:t>
            </w:r>
            <w:r w:rsidRPr="1F9A825D">
              <w:t>children and young people’s</w:t>
            </w:r>
            <w:r w:rsidRPr="1F9A825D">
              <w:rPr>
                <w:sz w:val="22"/>
                <w:szCs w:val="22"/>
              </w:rPr>
              <w:t xml:space="preserve"> and mental health</w:t>
            </w:r>
          </w:p>
          <w:p w14:paraId="49F7273C" w14:textId="77777777" w:rsidR="001207D6" w:rsidRPr="0002207F" w:rsidRDefault="001207D6" w:rsidP="1F9A825D">
            <w:pPr>
              <w:pStyle w:val="ListParagraph"/>
              <w:numPr>
                <w:ilvl w:val="0"/>
                <w:numId w:val="6"/>
              </w:numPr>
              <w:rPr>
                <w:color w:val="000000" w:themeColor="text1"/>
                <w:sz w:val="22"/>
                <w:szCs w:val="22"/>
              </w:rPr>
            </w:pPr>
            <w:r w:rsidRPr="1F9A825D">
              <w:t>Knowledge of systemic principles when working in the context of education and healthcare</w:t>
            </w:r>
          </w:p>
          <w:p w14:paraId="29A912D2" w14:textId="77777777" w:rsidR="001207D6" w:rsidRPr="0002207F" w:rsidRDefault="001207D6" w:rsidP="1F9A825D">
            <w:pPr>
              <w:rPr>
                <w:b/>
                <w:bCs/>
                <w:color w:val="000000" w:themeColor="text1"/>
                <w:sz w:val="22"/>
                <w:szCs w:val="22"/>
              </w:rPr>
            </w:pPr>
          </w:p>
          <w:p w14:paraId="5643DCF4" w14:textId="77777777" w:rsidR="001207D6" w:rsidRPr="0002207F" w:rsidRDefault="001207D6" w:rsidP="1F9A825D">
            <w:pPr>
              <w:rPr>
                <w:b/>
                <w:bCs/>
                <w:color w:val="000000" w:themeColor="text1"/>
                <w:sz w:val="22"/>
                <w:szCs w:val="22"/>
              </w:rPr>
            </w:pPr>
            <w:r w:rsidRPr="1F9A825D">
              <w:rPr>
                <w:b/>
                <w:bCs/>
                <w:color w:val="000000" w:themeColor="text1"/>
                <w:sz w:val="22"/>
                <w:szCs w:val="22"/>
              </w:rPr>
              <w:t>Skills</w:t>
            </w:r>
          </w:p>
          <w:p w14:paraId="04804E3E" w14:textId="77777777" w:rsidR="001207D6" w:rsidRPr="0002207F" w:rsidRDefault="001207D6" w:rsidP="1F9A825D">
            <w:pPr>
              <w:rPr>
                <w:color w:val="000000" w:themeColor="text1"/>
                <w:sz w:val="22"/>
                <w:szCs w:val="22"/>
              </w:rPr>
            </w:pPr>
            <w:r w:rsidRPr="1F9A825D">
              <w:rPr>
                <w:color w:val="000000" w:themeColor="text1"/>
                <w:sz w:val="22"/>
                <w:szCs w:val="22"/>
              </w:rPr>
              <w:t xml:space="preserve">Required: </w:t>
            </w:r>
          </w:p>
          <w:p w14:paraId="49464C95" w14:textId="77777777" w:rsidR="001207D6" w:rsidRDefault="001207D6" w:rsidP="1F9A825D">
            <w:pPr>
              <w:pStyle w:val="ListParagraph"/>
              <w:numPr>
                <w:ilvl w:val="0"/>
                <w:numId w:val="6"/>
              </w:numPr>
              <w:rPr>
                <w:color w:val="000000" w:themeColor="text1"/>
              </w:rPr>
            </w:pPr>
            <w:r w:rsidRPr="1F9A825D">
              <w:rPr>
                <w:color w:val="000000" w:themeColor="text1"/>
              </w:rPr>
              <w:t xml:space="preserve">Proficient in the delivery of appropriate therapeutic approaches with children and young people presenting a broad range of mental health </w:t>
            </w:r>
            <w:proofErr w:type="gramStart"/>
            <w:r w:rsidRPr="1F9A825D">
              <w:rPr>
                <w:color w:val="000000" w:themeColor="text1"/>
              </w:rPr>
              <w:t>challenges</w:t>
            </w:r>
            <w:proofErr w:type="gramEnd"/>
          </w:p>
          <w:p w14:paraId="28F4C27A" w14:textId="77777777" w:rsidR="001207D6" w:rsidRDefault="001207D6" w:rsidP="1F9A825D">
            <w:pPr>
              <w:pStyle w:val="ListParagraph"/>
              <w:numPr>
                <w:ilvl w:val="0"/>
                <w:numId w:val="6"/>
              </w:numPr>
              <w:rPr>
                <w:color w:val="000000" w:themeColor="text1"/>
              </w:rPr>
            </w:pPr>
            <w:r w:rsidRPr="1F9A825D">
              <w:rPr>
                <w:color w:val="000000" w:themeColor="text1"/>
              </w:rPr>
              <w:t xml:space="preserve">Comfortable adapting their preferred therapeutic modality to suit the needs of each young person </w:t>
            </w:r>
            <w:proofErr w:type="gramStart"/>
            <w:r w:rsidRPr="1F9A825D">
              <w:rPr>
                <w:color w:val="000000" w:themeColor="text1"/>
              </w:rPr>
              <w:t>individually</w:t>
            </w:r>
            <w:proofErr w:type="gramEnd"/>
          </w:p>
          <w:p w14:paraId="50D58DB3" w14:textId="051FA95E" w:rsidR="001207D6" w:rsidRDefault="001207D6" w:rsidP="1F9A825D">
            <w:pPr>
              <w:pStyle w:val="ListParagraph"/>
              <w:numPr>
                <w:ilvl w:val="0"/>
                <w:numId w:val="6"/>
              </w:numPr>
              <w:rPr>
                <w:color w:val="000000" w:themeColor="text1"/>
              </w:rPr>
            </w:pPr>
            <w:r w:rsidRPr="1F9A825D">
              <w:rPr>
                <w:color w:val="000000" w:themeColor="text1"/>
              </w:rPr>
              <w:t>Able to work well independently and within a team context</w:t>
            </w:r>
            <w:r w:rsidR="008B1672" w:rsidRPr="1F9A825D">
              <w:rPr>
                <w:color w:val="000000" w:themeColor="text1"/>
              </w:rPr>
              <w:t>, appropriate</w:t>
            </w:r>
            <w:r w:rsidR="00697ADB" w:rsidRPr="1F9A825D">
              <w:rPr>
                <w:color w:val="000000" w:themeColor="text1"/>
              </w:rPr>
              <w:t>ly</w:t>
            </w:r>
            <w:r w:rsidR="008B1672" w:rsidRPr="1F9A825D">
              <w:rPr>
                <w:color w:val="000000" w:themeColor="text1"/>
              </w:rPr>
              <w:t xml:space="preserve"> </w:t>
            </w:r>
            <w:r w:rsidR="00697ADB" w:rsidRPr="1F9A825D">
              <w:rPr>
                <w:color w:val="000000" w:themeColor="text1"/>
              </w:rPr>
              <w:t xml:space="preserve">managing </w:t>
            </w:r>
            <w:r w:rsidR="008B1672" w:rsidRPr="1F9A825D">
              <w:rPr>
                <w:color w:val="000000" w:themeColor="text1"/>
              </w:rPr>
              <w:t>boundaries</w:t>
            </w:r>
            <w:r w:rsidR="00697ADB" w:rsidRPr="1F9A825D">
              <w:rPr>
                <w:color w:val="000000" w:themeColor="text1"/>
              </w:rPr>
              <w:t xml:space="preserve"> and confidentiality</w:t>
            </w:r>
            <w:r w:rsidR="008B1672" w:rsidRPr="1F9A825D">
              <w:rPr>
                <w:color w:val="000000" w:themeColor="text1"/>
              </w:rPr>
              <w:t xml:space="preserve"> within a multidisciplinary </w:t>
            </w:r>
            <w:proofErr w:type="gramStart"/>
            <w:r w:rsidR="00697ADB" w:rsidRPr="1F9A825D">
              <w:rPr>
                <w:color w:val="000000" w:themeColor="text1"/>
              </w:rPr>
              <w:t>environment</w:t>
            </w:r>
            <w:proofErr w:type="gramEnd"/>
          </w:p>
          <w:p w14:paraId="2BA9DB87" w14:textId="77777777" w:rsidR="001207D6" w:rsidRDefault="001207D6" w:rsidP="1F9A825D">
            <w:pPr>
              <w:pStyle w:val="ListParagraph"/>
              <w:numPr>
                <w:ilvl w:val="0"/>
                <w:numId w:val="6"/>
              </w:numPr>
              <w:rPr>
                <w:color w:val="000000" w:themeColor="text1"/>
              </w:rPr>
            </w:pPr>
            <w:r w:rsidRPr="1F9A825D">
              <w:rPr>
                <w:color w:val="000000" w:themeColor="text1"/>
                <w:sz w:val="22"/>
                <w:szCs w:val="22"/>
              </w:rPr>
              <w:t xml:space="preserve">Ability to appropriately respond, to contain a range of ‘challenging’ emotions that may present in </w:t>
            </w:r>
            <w:r w:rsidRPr="1F9A825D">
              <w:rPr>
                <w:color w:val="000000" w:themeColor="text1"/>
              </w:rPr>
              <w:t xml:space="preserve">children and young people, including </w:t>
            </w:r>
            <w:proofErr w:type="gramStart"/>
            <w:r w:rsidRPr="1F9A825D">
              <w:rPr>
                <w:color w:val="000000" w:themeColor="text1"/>
              </w:rPr>
              <w:t>risk</w:t>
            </w:r>
            <w:proofErr w:type="gramEnd"/>
          </w:p>
          <w:p w14:paraId="2E57992B" w14:textId="77777777" w:rsidR="001207D6" w:rsidRPr="00FC3ED0" w:rsidRDefault="001207D6" w:rsidP="1F9A825D">
            <w:pPr>
              <w:pStyle w:val="ListParagraph"/>
              <w:numPr>
                <w:ilvl w:val="0"/>
                <w:numId w:val="6"/>
              </w:numPr>
              <w:rPr>
                <w:color w:val="000000" w:themeColor="text1"/>
              </w:rPr>
            </w:pPr>
            <w:r w:rsidRPr="1F9A825D">
              <w:rPr>
                <w:color w:val="000000" w:themeColor="text1"/>
              </w:rPr>
              <w:t>Proficient in the use of IT and digital technologies</w:t>
            </w:r>
          </w:p>
          <w:p w14:paraId="719BD944" w14:textId="77777777" w:rsidR="001207D6" w:rsidRPr="0002207F" w:rsidRDefault="001207D6" w:rsidP="1F9A825D">
            <w:pPr>
              <w:rPr>
                <w:color w:val="000000" w:themeColor="text1"/>
                <w:sz w:val="22"/>
                <w:szCs w:val="22"/>
              </w:rPr>
            </w:pPr>
            <w:r w:rsidRPr="1F9A825D">
              <w:rPr>
                <w:color w:val="000000" w:themeColor="text1"/>
                <w:sz w:val="22"/>
                <w:szCs w:val="22"/>
              </w:rPr>
              <w:t>Desirable:</w:t>
            </w:r>
          </w:p>
          <w:p w14:paraId="02EAECF5" w14:textId="77777777" w:rsidR="001207D6" w:rsidRDefault="001207D6" w:rsidP="1F9A825D">
            <w:pPr>
              <w:pStyle w:val="ListParagraph"/>
              <w:numPr>
                <w:ilvl w:val="0"/>
                <w:numId w:val="6"/>
              </w:numPr>
              <w:rPr>
                <w:color w:val="000000" w:themeColor="text1"/>
              </w:rPr>
            </w:pPr>
            <w:r w:rsidRPr="1F9A825D">
              <w:rPr>
                <w:color w:val="000000" w:themeColor="text1"/>
              </w:rPr>
              <w:t xml:space="preserve">Willingness to work towards mentoring newly qualified or trainee </w:t>
            </w:r>
            <w:proofErr w:type="gramStart"/>
            <w:r w:rsidRPr="1F9A825D">
              <w:rPr>
                <w:color w:val="000000" w:themeColor="text1"/>
              </w:rPr>
              <w:t>therapists</w:t>
            </w:r>
            <w:proofErr w:type="gramEnd"/>
          </w:p>
          <w:p w14:paraId="0991322C" w14:textId="77777777" w:rsidR="001207D6" w:rsidRDefault="001207D6" w:rsidP="1F9A825D">
            <w:pPr>
              <w:pStyle w:val="ListParagraph"/>
              <w:numPr>
                <w:ilvl w:val="0"/>
                <w:numId w:val="6"/>
              </w:numPr>
              <w:rPr>
                <w:color w:val="000000" w:themeColor="text1"/>
              </w:rPr>
            </w:pPr>
            <w:r w:rsidRPr="1F9A825D">
              <w:rPr>
                <w:color w:val="000000" w:themeColor="text1"/>
              </w:rPr>
              <w:t xml:space="preserve">Confident spoken and written communicator, able to represent Lifelink in a professional context </w:t>
            </w:r>
            <w:proofErr w:type="gramStart"/>
            <w:r w:rsidRPr="1F9A825D">
              <w:rPr>
                <w:color w:val="000000" w:themeColor="text1"/>
              </w:rPr>
              <w:t>externally</w:t>
            </w:r>
            <w:proofErr w:type="gramEnd"/>
          </w:p>
          <w:p w14:paraId="223E7A2F" w14:textId="77777777" w:rsidR="001207D6" w:rsidRDefault="001207D6" w:rsidP="1F9A825D">
            <w:pPr>
              <w:pStyle w:val="ListParagraph"/>
              <w:numPr>
                <w:ilvl w:val="0"/>
                <w:numId w:val="6"/>
              </w:numPr>
              <w:rPr>
                <w:color w:val="000000" w:themeColor="text1"/>
              </w:rPr>
            </w:pPr>
            <w:r w:rsidRPr="1F9A825D">
              <w:rPr>
                <w:color w:val="000000" w:themeColor="text1"/>
              </w:rPr>
              <w:t xml:space="preserve">Able to offer therapy within a specialist area or interest or further </w:t>
            </w:r>
            <w:proofErr w:type="gramStart"/>
            <w:r w:rsidRPr="1F9A825D">
              <w:rPr>
                <w:color w:val="000000" w:themeColor="text1"/>
              </w:rPr>
              <w:t>training</w:t>
            </w:r>
            <w:proofErr w:type="gramEnd"/>
          </w:p>
          <w:p w14:paraId="51E23062" w14:textId="77777777" w:rsidR="001207D6" w:rsidRPr="0002207F" w:rsidRDefault="001207D6" w:rsidP="1F9A825D">
            <w:pPr>
              <w:rPr>
                <w:b/>
                <w:bCs/>
                <w:color w:val="000000" w:themeColor="text1"/>
                <w:sz w:val="22"/>
                <w:szCs w:val="22"/>
              </w:rPr>
            </w:pPr>
          </w:p>
          <w:p w14:paraId="6D670FF4" w14:textId="77777777" w:rsidR="001207D6" w:rsidRPr="0002207F" w:rsidRDefault="001207D6" w:rsidP="1F9A825D">
            <w:pPr>
              <w:rPr>
                <w:b/>
                <w:bCs/>
                <w:color w:val="000000" w:themeColor="text1"/>
                <w:sz w:val="22"/>
                <w:szCs w:val="22"/>
              </w:rPr>
            </w:pPr>
            <w:r w:rsidRPr="1F9A825D">
              <w:rPr>
                <w:b/>
                <w:bCs/>
                <w:color w:val="000000" w:themeColor="text1"/>
                <w:sz w:val="22"/>
                <w:szCs w:val="22"/>
              </w:rPr>
              <w:t>Education</w:t>
            </w:r>
          </w:p>
          <w:p w14:paraId="25DBFED3" w14:textId="77777777" w:rsidR="001207D6" w:rsidRPr="0002207F" w:rsidRDefault="001207D6" w:rsidP="1F9A825D">
            <w:pPr>
              <w:rPr>
                <w:color w:val="000000" w:themeColor="text1"/>
                <w:sz w:val="22"/>
                <w:szCs w:val="22"/>
              </w:rPr>
            </w:pPr>
            <w:r w:rsidRPr="1F9A825D">
              <w:rPr>
                <w:color w:val="000000" w:themeColor="text1"/>
                <w:sz w:val="22"/>
                <w:szCs w:val="22"/>
              </w:rPr>
              <w:t xml:space="preserve">Required: </w:t>
            </w:r>
          </w:p>
          <w:p w14:paraId="03CBAFCF" w14:textId="77777777" w:rsidR="001207D6" w:rsidRPr="0002207F" w:rsidRDefault="001207D6" w:rsidP="1F9A825D">
            <w:pPr>
              <w:pStyle w:val="ListParagraph"/>
              <w:numPr>
                <w:ilvl w:val="0"/>
                <w:numId w:val="6"/>
              </w:numPr>
              <w:rPr>
                <w:sz w:val="22"/>
                <w:szCs w:val="22"/>
              </w:rPr>
            </w:pPr>
            <w:r w:rsidRPr="1F9A825D">
              <w:rPr>
                <w:sz w:val="22"/>
                <w:szCs w:val="22"/>
              </w:rPr>
              <w:t xml:space="preserve">Minimum of a Diploma in Counselling/Psychotherapy or Counselling Psychology </w:t>
            </w:r>
          </w:p>
          <w:p w14:paraId="382452CB" w14:textId="77777777" w:rsidR="001207D6" w:rsidRPr="00D80057" w:rsidRDefault="001207D6" w:rsidP="1F9A825D">
            <w:pPr>
              <w:pStyle w:val="ListParagraph"/>
              <w:numPr>
                <w:ilvl w:val="0"/>
                <w:numId w:val="6"/>
              </w:numPr>
              <w:rPr>
                <w:color w:val="000000" w:themeColor="text1"/>
              </w:rPr>
            </w:pPr>
            <w:r w:rsidRPr="1F9A825D">
              <w:rPr>
                <w:sz w:val="22"/>
                <w:szCs w:val="22"/>
              </w:rPr>
              <w:t>Full registration with a professional body for the Counselling/Psychotherapy professions</w:t>
            </w:r>
          </w:p>
          <w:p w14:paraId="6489113B" w14:textId="77777777" w:rsidR="001207D6" w:rsidRDefault="001207D6" w:rsidP="1F9A825D">
            <w:pPr>
              <w:pStyle w:val="ListParagraph"/>
              <w:numPr>
                <w:ilvl w:val="0"/>
                <w:numId w:val="6"/>
              </w:numPr>
              <w:rPr>
                <w:color w:val="000000" w:themeColor="text1"/>
              </w:rPr>
            </w:pPr>
            <w:r w:rsidRPr="1F9A825D">
              <w:rPr>
                <w:color w:val="000000" w:themeColor="text1"/>
              </w:rPr>
              <w:t xml:space="preserve">SQA Professional Development Award in Counselling Children and Young People (or equivalent), or commitment to complete this </w:t>
            </w:r>
            <w:proofErr w:type="gramStart"/>
            <w:r w:rsidRPr="1F9A825D">
              <w:rPr>
                <w:color w:val="000000" w:themeColor="text1"/>
              </w:rPr>
              <w:t>ASAP</w:t>
            </w:r>
            <w:proofErr w:type="gramEnd"/>
          </w:p>
          <w:p w14:paraId="7966FC51" w14:textId="77777777" w:rsidR="001207D6" w:rsidRPr="0002207F" w:rsidRDefault="001207D6" w:rsidP="1F9A825D">
            <w:pPr>
              <w:pStyle w:val="ListParagraph"/>
              <w:numPr>
                <w:ilvl w:val="0"/>
                <w:numId w:val="6"/>
              </w:numPr>
              <w:rPr>
                <w:color w:val="000000" w:themeColor="text1"/>
                <w:sz w:val="22"/>
                <w:szCs w:val="22"/>
              </w:rPr>
            </w:pPr>
          </w:p>
          <w:p w14:paraId="7EEAA13D" w14:textId="77777777" w:rsidR="001207D6" w:rsidRPr="0002207F" w:rsidRDefault="001207D6" w:rsidP="1F9A825D">
            <w:pPr>
              <w:rPr>
                <w:color w:val="000000" w:themeColor="text1"/>
                <w:sz w:val="22"/>
                <w:szCs w:val="22"/>
              </w:rPr>
            </w:pPr>
            <w:r w:rsidRPr="1F9A825D">
              <w:rPr>
                <w:color w:val="000000" w:themeColor="text1"/>
                <w:sz w:val="22"/>
                <w:szCs w:val="22"/>
              </w:rPr>
              <w:t>Desirable:</w:t>
            </w:r>
          </w:p>
          <w:p w14:paraId="0A389E12" w14:textId="77777777" w:rsidR="001207D6" w:rsidRDefault="001207D6" w:rsidP="1F9A825D">
            <w:pPr>
              <w:pStyle w:val="ListParagraph"/>
              <w:numPr>
                <w:ilvl w:val="0"/>
                <w:numId w:val="6"/>
              </w:numPr>
              <w:rPr>
                <w:color w:val="000000" w:themeColor="text1"/>
              </w:rPr>
            </w:pPr>
            <w:r w:rsidRPr="1F9A825D">
              <w:rPr>
                <w:color w:val="000000" w:themeColor="text1"/>
              </w:rPr>
              <w:t xml:space="preserve">Further training/qualification in creative approaches to working with children and young </w:t>
            </w:r>
            <w:proofErr w:type="gramStart"/>
            <w:r w:rsidRPr="1F9A825D">
              <w:rPr>
                <w:color w:val="000000" w:themeColor="text1"/>
              </w:rPr>
              <w:t>people</w:t>
            </w:r>
            <w:proofErr w:type="gramEnd"/>
          </w:p>
          <w:p w14:paraId="3914C439" w14:textId="77777777" w:rsidR="001207D6" w:rsidRPr="0002207F" w:rsidRDefault="001207D6" w:rsidP="1F9A825D">
            <w:pPr>
              <w:pStyle w:val="ListParagraph"/>
              <w:numPr>
                <w:ilvl w:val="0"/>
                <w:numId w:val="6"/>
              </w:numPr>
              <w:rPr>
                <w:color w:val="000000" w:themeColor="text1"/>
              </w:rPr>
            </w:pPr>
            <w:r w:rsidRPr="1F9A825D">
              <w:rPr>
                <w:color w:val="000000" w:themeColor="text1"/>
                <w:sz w:val="22"/>
                <w:szCs w:val="22"/>
              </w:rPr>
              <w:lastRenderedPageBreak/>
              <w:t>A further qualification in a relevant post-qualifying specialism</w:t>
            </w:r>
          </w:p>
          <w:p w14:paraId="56920A49" w14:textId="457ECD4E" w:rsidR="00EA53CF" w:rsidRPr="00EA53CF" w:rsidRDefault="00EA53CF" w:rsidP="1F9A825D">
            <w:pPr>
              <w:shd w:val="clear" w:color="auto" w:fill="FFFFFF" w:themeFill="background1"/>
              <w:ind w:right="-20"/>
              <w:rPr>
                <w:rFonts w:ascii="Arial" w:eastAsia="system-ui" w:hAnsi="Arial" w:cs="Arial"/>
                <w:b/>
                <w:bCs/>
                <w:color w:val="0D0D0D" w:themeColor="text1" w:themeTint="F2"/>
              </w:rPr>
            </w:pPr>
          </w:p>
          <w:p w14:paraId="3DA995DC" w14:textId="77777777" w:rsidR="00EA53CF" w:rsidRPr="00EA53CF" w:rsidRDefault="00EA53CF">
            <w:pPr>
              <w:rPr>
                <w:rFonts w:ascii="Arial" w:hAnsi="Arial" w:cs="Arial"/>
                <w:color w:val="000000" w:themeColor="text1"/>
              </w:rPr>
            </w:pPr>
          </w:p>
          <w:p w14:paraId="0C6CBD83" w14:textId="77777777" w:rsidR="00EA53CF" w:rsidRPr="00EA53CF" w:rsidRDefault="00EA53CF">
            <w:pPr>
              <w:rPr>
                <w:rFonts w:ascii="Arial" w:hAnsi="Arial" w:cs="Arial"/>
                <w:color w:val="000000" w:themeColor="text1"/>
              </w:rPr>
            </w:pPr>
          </w:p>
          <w:p w14:paraId="4E920122" w14:textId="77777777" w:rsidR="00EA53CF" w:rsidRPr="00EA53CF" w:rsidRDefault="00EA53CF">
            <w:pPr>
              <w:rPr>
                <w:rFonts w:ascii="Arial" w:hAnsi="Arial" w:cs="Arial"/>
                <w:color w:val="000000" w:themeColor="text1"/>
              </w:rPr>
            </w:pPr>
          </w:p>
          <w:p w14:paraId="306CE8FE" w14:textId="0EC3B5C1" w:rsidR="00EA53CF" w:rsidRPr="00EA53CF" w:rsidRDefault="00EA53CF">
            <w:pPr>
              <w:rPr>
                <w:rFonts w:ascii="Arial" w:hAnsi="Arial" w:cs="Arial"/>
                <w:i/>
                <w:iCs/>
                <w:color w:val="0070C0"/>
              </w:rPr>
            </w:pPr>
          </w:p>
        </w:tc>
      </w:tr>
    </w:tbl>
    <w:p w14:paraId="71EE53F1" w14:textId="77777777" w:rsidR="00565C55" w:rsidRDefault="00565C55"/>
    <w:tbl>
      <w:tblPr>
        <w:tblStyle w:val="TableGrid"/>
        <w:tblW w:w="0" w:type="auto"/>
        <w:tblLook w:val="04A0" w:firstRow="1" w:lastRow="0" w:firstColumn="1" w:lastColumn="0" w:noHBand="0" w:noVBand="1"/>
      </w:tblPr>
      <w:tblGrid>
        <w:gridCol w:w="9016"/>
      </w:tblGrid>
      <w:tr w:rsidR="00252C52" w14:paraId="3AD37133" w14:textId="77777777" w:rsidTr="1F9A825D">
        <w:tc>
          <w:tcPr>
            <w:tcW w:w="9016" w:type="dxa"/>
          </w:tcPr>
          <w:p w14:paraId="1DA0BF31" w14:textId="18BE8910" w:rsidR="00252C52" w:rsidRPr="00252C52" w:rsidRDefault="00252C52">
            <w:pPr>
              <w:rPr>
                <w:b/>
                <w:bCs/>
              </w:rPr>
            </w:pPr>
            <w:r w:rsidRPr="00252C52">
              <w:rPr>
                <w:b/>
                <w:bCs/>
              </w:rPr>
              <w:t>Soft Skills &amp; Personality Traits</w:t>
            </w:r>
          </w:p>
        </w:tc>
      </w:tr>
      <w:tr w:rsidR="00252C52" w14:paraId="14F3AF5C" w14:textId="77777777" w:rsidTr="1F9A825D">
        <w:tc>
          <w:tcPr>
            <w:tcW w:w="9016" w:type="dxa"/>
          </w:tcPr>
          <w:p w14:paraId="4EC2CA29" w14:textId="5B6757E7" w:rsidR="006321E3" w:rsidRPr="0002207F" w:rsidRDefault="006321E3" w:rsidP="1F9A825D">
            <w:pPr>
              <w:pStyle w:val="Header"/>
              <w:numPr>
                <w:ilvl w:val="0"/>
                <w:numId w:val="4"/>
              </w:numPr>
              <w:overflowPunct w:val="0"/>
              <w:autoSpaceDE w:val="0"/>
              <w:autoSpaceDN w:val="0"/>
              <w:adjustRightInd w:val="0"/>
              <w:textAlignment w:val="baseline"/>
              <w:rPr>
                <w:rFonts w:asciiTheme="minorHAnsi" w:hAnsiTheme="minorHAnsi" w:cstheme="minorBidi"/>
                <w:sz w:val="22"/>
                <w:szCs w:val="22"/>
              </w:rPr>
            </w:pPr>
            <w:r w:rsidRPr="1F9A825D">
              <w:rPr>
                <w:rFonts w:asciiTheme="minorHAnsi" w:hAnsiTheme="minorHAnsi" w:cstheme="minorBidi"/>
                <w:sz w:val="22"/>
                <w:szCs w:val="22"/>
              </w:rPr>
              <w:t>Reflective and self-aware</w:t>
            </w:r>
          </w:p>
          <w:p w14:paraId="21D263F5" w14:textId="77777777" w:rsidR="006321E3" w:rsidRPr="0002207F" w:rsidRDefault="006321E3" w:rsidP="1F9A825D">
            <w:pPr>
              <w:pStyle w:val="Header"/>
              <w:numPr>
                <w:ilvl w:val="0"/>
                <w:numId w:val="4"/>
              </w:numPr>
              <w:tabs>
                <w:tab w:val="clear" w:pos="4153"/>
                <w:tab w:val="clear" w:pos="8306"/>
              </w:tabs>
              <w:overflowPunct w:val="0"/>
              <w:autoSpaceDE w:val="0"/>
              <w:autoSpaceDN w:val="0"/>
              <w:adjustRightInd w:val="0"/>
              <w:jc w:val="both"/>
              <w:textAlignment w:val="baseline"/>
              <w:rPr>
                <w:rFonts w:asciiTheme="minorHAnsi" w:hAnsiTheme="minorHAnsi" w:cstheme="minorBidi"/>
                <w:sz w:val="22"/>
                <w:szCs w:val="22"/>
              </w:rPr>
            </w:pPr>
            <w:r w:rsidRPr="1F9A825D">
              <w:rPr>
                <w:rFonts w:asciiTheme="minorHAnsi" w:hAnsiTheme="minorHAnsi" w:cstheme="minorBidi"/>
                <w:sz w:val="22"/>
                <w:szCs w:val="22"/>
              </w:rPr>
              <w:t xml:space="preserve">Remains constructive under pressure </w:t>
            </w:r>
          </w:p>
          <w:p w14:paraId="1F517869" w14:textId="77777777" w:rsidR="006321E3" w:rsidRPr="0002207F" w:rsidRDefault="006321E3" w:rsidP="1F9A825D">
            <w:pPr>
              <w:pStyle w:val="Header"/>
              <w:numPr>
                <w:ilvl w:val="0"/>
                <w:numId w:val="4"/>
              </w:numPr>
              <w:tabs>
                <w:tab w:val="clear" w:pos="4153"/>
                <w:tab w:val="clear" w:pos="8306"/>
              </w:tabs>
              <w:overflowPunct w:val="0"/>
              <w:autoSpaceDE w:val="0"/>
              <w:autoSpaceDN w:val="0"/>
              <w:adjustRightInd w:val="0"/>
              <w:jc w:val="both"/>
              <w:textAlignment w:val="baseline"/>
              <w:rPr>
                <w:rFonts w:asciiTheme="minorHAnsi" w:hAnsiTheme="minorHAnsi" w:cstheme="minorBidi"/>
                <w:sz w:val="22"/>
                <w:szCs w:val="22"/>
              </w:rPr>
            </w:pPr>
            <w:r w:rsidRPr="1F9A825D">
              <w:rPr>
                <w:rFonts w:asciiTheme="minorHAnsi" w:hAnsiTheme="minorHAnsi" w:cstheme="minorBidi"/>
                <w:sz w:val="22"/>
                <w:szCs w:val="22"/>
              </w:rPr>
              <w:t>Compassionate and empathic</w:t>
            </w:r>
          </w:p>
          <w:p w14:paraId="138515C9" w14:textId="77777777" w:rsidR="006321E3" w:rsidRPr="0002207F" w:rsidRDefault="006321E3" w:rsidP="1F9A825D">
            <w:pPr>
              <w:pStyle w:val="Header"/>
              <w:numPr>
                <w:ilvl w:val="0"/>
                <w:numId w:val="4"/>
              </w:numPr>
              <w:tabs>
                <w:tab w:val="clear" w:pos="4153"/>
                <w:tab w:val="clear" w:pos="8306"/>
              </w:tabs>
              <w:overflowPunct w:val="0"/>
              <w:autoSpaceDE w:val="0"/>
              <w:autoSpaceDN w:val="0"/>
              <w:adjustRightInd w:val="0"/>
              <w:jc w:val="both"/>
              <w:textAlignment w:val="baseline"/>
              <w:rPr>
                <w:rFonts w:asciiTheme="minorHAnsi" w:hAnsiTheme="minorHAnsi" w:cstheme="minorBidi"/>
                <w:sz w:val="22"/>
                <w:szCs w:val="22"/>
              </w:rPr>
            </w:pPr>
            <w:r w:rsidRPr="1F9A825D">
              <w:rPr>
                <w:rFonts w:asciiTheme="minorHAnsi" w:hAnsiTheme="minorHAnsi" w:cstheme="minorBidi"/>
                <w:sz w:val="22"/>
                <w:szCs w:val="22"/>
              </w:rPr>
              <w:t>Resilient</w:t>
            </w:r>
          </w:p>
          <w:p w14:paraId="5CAA866B" w14:textId="7AAFB84E" w:rsidR="00C61FC9" w:rsidRDefault="006321E3" w:rsidP="1F9A825D">
            <w:pPr>
              <w:pStyle w:val="ListParagraph"/>
              <w:numPr>
                <w:ilvl w:val="0"/>
                <w:numId w:val="4"/>
              </w:numPr>
            </w:pPr>
            <w:r w:rsidRPr="1F9A825D">
              <w:rPr>
                <w:sz w:val="22"/>
                <w:szCs w:val="22"/>
              </w:rPr>
              <w:t xml:space="preserve">A champion for equality, </w:t>
            </w:r>
            <w:proofErr w:type="gramStart"/>
            <w:r w:rsidRPr="1F9A825D">
              <w:rPr>
                <w:sz w:val="22"/>
                <w:szCs w:val="22"/>
              </w:rPr>
              <w:t>diversity</w:t>
            </w:r>
            <w:proofErr w:type="gramEnd"/>
            <w:r w:rsidRPr="1F9A825D">
              <w:rPr>
                <w:sz w:val="22"/>
                <w:szCs w:val="22"/>
              </w:rPr>
              <w:t xml:space="preserve"> and inclusion</w:t>
            </w:r>
          </w:p>
        </w:tc>
      </w:tr>
    </w:tbl>
    <w:p w14:paraId="736F0EE4" w14:textId="77777777" w:rsidR="00565C55" w:rsidRDefault="00565C55"/>
    <w:tbl>
      <w:tblPr>
        <w:tblStyle w:val="TableGrid"/>
        <w:tblW w:w="0" w:type="auto"/>
        <w:tblLook w:val="04A0" w:firstRow="1" w:lastRow="0" w:firstColumn="1" w:lastColumn="0" w:noHBand="0" w:noVBand="1"/>
      </w:tblPr>
      <w:tblGrid>
        <w:gridCol w:w="4508"/>
        <w:gridCol w:w="4508"/>
      </w:tblGrid>
      <w:tr w:rsidR="00252C52" w14:paraId="4ED43AB3" w14:textId="77777777" w:rsidTr="1F9A825D">
        <w:tc>
          <w:tcPr>
            <w:tcW w:w="4508" w:type="dxa"/>
          </w:tcPr>
          <w:p w14:paraId="5BAFF54F" w14:textId="51521FAB" w:rsidR="00252C52" w:rsidRDefault="00252C52">
            <w:r>
              <w:t>Date written</w:t>
            </w:r>
            <w:r w:rsidR="0007453B">
              <w:t xml:space="preserve"> / updated:</w:t>
            </w:r>
            <w:r w:rsidR="006321E3">
              <w:t xml:space="preserve"> 25/06/24</w:t>
            </w:r>
          </w:p>
        </w:tc>
        <w:tc>
          <w:tcPr>
            <w:tcW w:w="4508" w:type="dxa"/>
          </w:tcPr>
          <w:p w14:paraId="0862BC08" w14:textId="6E4EF421" w:rsidR="00252C52" w:rsidRDefault="00252C52">
            <w:r>
              <w:t>Written by:</w:t>
            </w:r>
            <w:r w:rsidR="006321E3">
              <w:t xml:space="preserve"> Andy Hardie</w:t>
            </w:r>
          </w:p>
        </w:tc>
      </w:tr>
      <w:tr w:rsidR="00252C52" w14:paraId="348B8E06" w14:textId="77777777" w:rsidTr="1F9A825D">
        <w:tc>
          <w:tcPr>
            <w:tcW w:w="4508" w:type="dxa"/>
          </w:tcPr>
          <w:p w14:paraId="3EDCBCEB" w14:textId="57C799FC" w:rsidR="00252C52" w:rsidRDefault="00252C52">
            <w:r>
              <w:t>Date last rev</w:t>
            </w:r>
            <w:r w:rsidR="03FFEA90">
              <w:t>iewed:</w:t>
            </w:r>
            <w:r w:rsidR="3645DA33">
              <w:t xml:space="preserve">  29</w:t>
            </w:r>
            <w:r w:rsidR="3645DA33" w:rsidRPr="0BB3F449">
              <w:rPr>
                <w:vertAlign w:val="superscript"/>
              </w:rPr>
              <w:t>th</w:t>
            </w:r>
            <w:r w:rsidR="3645DA33">
              <w:t xml:space="preserve"> May 2024</w:t>
            </w:r>
          </w:p>
        </w:tc>
        <w:tc>
          <w:tcPr>
            <w:tcW w:w="4508" w:type="dxa"/>
          </w:tcPr>
          <w:p w14:paraId="35485FAF" w14:textId="00935B80" w:rsidR="00252C52" w:rsidRDefault="03FFEA90">
            <w:r>
              <w:t>Reviewed by:</w:t>
            </w:r>
            <w:r w:rsidR="78C1E160">
              <w:t xml:space="preserve">  Lyndsay Thomson</w:t>
            </w:r>
          </w:p>
        </w:tc>
      </w:tr>
      <w:tr w:rsidR="00252C52" w14:paraId="6A64E4F5" w14:textId="77777777" w:rsidTr="1F9A825D">
        <w:tc>
          <w:tcPr>
            <w:tcW w:w="4508" w:type="dxa"/>
          </w:tcPr>
          <w:p w14:paraId="68D440A9" w14:textId="3DF6CC61" w:rsidR="00252C52" w:rsidRDefault="7DFBF6EA">
            <w:r>
              <w:t>Date last approved:</w:t>
            </w:r>
            <w:r w:rsidR="02E9DA75">
              <w:t xml:space="preserve"> </w:t>
            </w:r>
            <w:r w:rsidR="6FBBFF1A">
              <w:t>3</w:t>
            </w:r>
            <w:r w:rsidR="6FBBFF1A" w:rsidRPr="1F9A825D">
              <w:rPr>
                <w:vertAlign w:val="superscript"/>
              </w:rPr>
              <w:t>rd</w:t>
            </w:r>
            <w:r w:rsidR="6FBBFF1A">
              <w:t xml:space="preserve"> July 2024</w:t>
            </w:r>
          </w:p>
        </w:tc>
        <w:tc>
          <w:tcPr>
            <w:tcW w:w="4508" w:type="dxa"/>
          </w:tcPr>
          <w:p w14:paraId="31C19459" w14:textId="7280F658" w:rsidR="00252C52" w:rsidRDefault="7DFBF6EA">
            <w:r>
              <w:t>Approved by:</w:t>
            </w:r>
            <w:r w:rsidR="4AEF5805">
              <w:t xml:space="preserve"> Jennifer Gordon</w:t>
            </w:r>
          </w:p>
        </w:tc>
      </w:tr>
    </w:tbl>
    <w:p w14:paraId="0C4E8AC4" w14:textId="77777777" w:rsidR="00565C55" w:rsidRDefault="00565C55"/>
    <w:p w14:paraId="16F5F865" w14:textId="0938DA5C" w:rsidR="00AD45FF" w:rsidRDefault="00AD45FF"/>
    <w:sectPr w:rsidR="00AD4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CC2"/>
    <w:multiLevelType w:val="hybridMultilevel"/>
    <w:tmpl w:val="EF9A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407C"/>
    <w:multiLevelType w:val="hybridMultilevel"/>
    <w:tmpl w:val="A5B832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0565E9"/>
    <w:multiLevelType w:val="hybridMultilevel"/>
    <w:tmpl w:val="B66E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014F8"/>
    <w:multiLevelType w:val="hybridMultilevel"/>
    <w:tmpl w:val="B8A050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57537E"/>
    <w:multiLevelType w:val="hybridMultilevel"/>
    <w:tmpl w:val="7CC86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D3CA52"/>
    <w:multiLevelType w:val="hybridMultilevel"/>
    <w:tmpl w:val="FFFFFFFF"/>
    <w:lvl w:ilvl="0" w:tplc="876CC388">
      <w:start w:val="1"/>
      <w:numFmt w:val="bullet"/>
      <w:lvlText w:val=""/>
      <w:lvlJc w:val="left"/>
      <w:pPr>
        <w:ind w:left="720" w:hanging="360"/>
      </w:pPr>
      <w:rPr>
        <w:rFonts w:ascii="Symbol" w:hAnsi="Symbol" w:hint="default"/>
      </w:rPr>
    </w:lvl>
    <w:lvl w:ilvl="1" w:tplc="F4445F8E">
      <w:start w:val="1"/>
      <w:numFmt w:val="bullet"/>
      <w:lvlText w:val="o"/>
      <w:lvlJc w:val="left"/>
      <w:pPr>
        <w:ind w:left="1440" w:hanging="360"/>
      </w:pPr>
      <w:rPr>
        <w:rFonts w:ascii="Courier New" w:hAnsi="Courier New" w:hint="default"/>
      </w:rPr>
    </w:lvl>
    <w:lvl w:ilvl="2" w:tplc="35A8001E">
      <w:start w:val="1"/>
      <w:numFmt w:val="bullet"/>
      <w:lvlText w:val=""/>
      <w:lvlJc w:val="left"/>
      <w:pPr>
        <w:ind w:left="2160" w:hanging="360"/>
      </w:pPr>
      <w:rPr>
        <w:rFonts w:ascii="Wingdings" w:hAnsi="Wingdings" w:hint="default"/>
      </w:rPr>
    </w:lvl>
    <w:lvl w:ilvl="3" w:tplc="F202DFA2">
      <w:start w:val="1"/>
      <w:numFmt w:val="bullet"/>
      <w:lvlText w:val=""/>
      <w:lvlJc w:val="left"/>
      <w:pPr>
        <w:ind w:left="2880" w:hanging="360"/>
      </w:pPr>
      <w:rPr>
        <w:rFonts w:ascii="Symbol" w:hAnsi="Symbol" w:hint="default"/>
      </w:rPr>
    </w:lvl>
    <w:lvl w:ilvl="4" w:tplc="CB588C36">
      <w:start w:val="1"/>
      <w:numFmt w:val="bullet"/>
      <w:lvlText w:val="o"/>
      <w:lvlJc w:val="left"/>
      <w:pPr>
        <w:ind w:left="3600" w:hanging="360"/>
      </w:pPr>
      <w:rPr>
        <w:rFonts w:ascii="Courier New" w:hAnsi="Courier New" w:hint="default"/>
      </w:rPr>
    </w:lvl>
    <w:lvl w:ilvl="5" w:tplc="980A3D96">
      <w:start w:val="1"/>
      <w:numFmt w:val="bullet"/>
      <w:lvlText w:val=""/>
      <w:lvlJc w:val="left"/>
      <w:pPr>
        <w:ind w:left="4320" w:hanging="360"/>
      </w:pPr>
      <w:rPr>
        <w:rFonts w:ascii="Wingdings" w:hAnsi="Wingdings" w:hint="default"/>
      </w:rPr>
    </w:lvl>
    <w:lvl w:ilvl="6" w:tplc="32B6C980">
      <w:start w:val="1"/>
      <w:numFmt w:val="bullet"/>
      <w:lvlText w:val=""/>
      <w:lvlJc w:val="left"/>
      <w:pPr>
        <w:ind w:left="5040" w:hanging="360"/>
      </w:pPr>
      <w:rPr>
        <w:rFonts w:ascii="Symbol" w:hAnsi="Symbol" w:hint="default"/>
      </w:rPr>
    </w:lvl>
    <w:lvl w:ilvl="7" w:tplc="CAB03804">
      <w:start w:val="1"/>
      <w:numFmt w:val="bullet"/>
      <w:lvlText w:val="o"/>
      <w:lvlJc w:val="left"/>
      <w:pPr>
        <w:ind w:left="5760" w:hanging="360"/>
      </w:pPr>
      <w:rPr>
        <w:rFonts w:ascii="Courier New" w:hAnsi="Courier New" w:hint="default"/>
      </w:rPr>
    </w:lvl>
    <w:lvl w:ilvl="8" w:tplc="6922AA12">
      <w:start w:val="1"/>
      <w:numFmt w:val="bullet"/>
      <w:lvlText w:val=""/>
      <w:lvlJc w:val="left"/>
      <w:pPr>
        <w:ind w:left="6480" w:hanging="360"/>
      </w:pPr>
      <w:rPr>
        <w:rFonts w:ascii="Wingdings" w:hAnsi="Wingdings" w:hint="default"/>
      </w:rPr>
    </w:lvl>
  </w:abstractNum>
  <w:num w:numId="1" w16cid:durableId="2001881007">
    <w:abstractNumId w:val="4"/>
  </w:num>
  <w:num w:numId="2" w16cid:durableId="710961100">
    <w:abstractNumId w:val="3"/>
  </w:num>
  <w:num w:numId="3" w16cid:durableId="1319308058">
    <w:abstractNumId w:val="0"/>
  </w:num>
  <w:num w:numId="4" w16cid:durableId="117921910">
    <w:abstractNumId w:val="5"/>
  </w:num>
  <w:num w:numId="5" w16cid:durableId="256867781">
    <w:abstractNumId w:val="1"/>
  </w:num>
  <w:num w:numId="6" w16cid:durableId="213432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55"/>
    <w:rsid w:val="000426EE"/>
    <w:rsid w:val="00070425"/>
    <w:rsid w:val="0007453B"/>
    <w:rsid w:val="00075C60"/>
    <w:rsid w:val="00076800"/>
    <w:rsid w:val="00077E8F"/>
    <w:rsid w:val="00083261"/>
    <w:rsid w:val="000D6E7B"/>
    <w:rsid w:val="000F3B40"/>
    <w:rsid w:val="001207D6"/>
    <w:rsid w:val="001A1C18"/>
    <w:rsid w:val="001A64E6"/>
    <w:rsid w:val="001B43B3"/>
    <w:rsid w:val="00237415"/>
    <w:rsid w:val="00252C52"/>
    <w:rsid w:val="00265314"/>
    <w:rsid w:val="0028064F"/>
    <w:rsid w:val="00280CE9"/>
    <w:rsid w:val="00290FBD"/>
    <w:rsid w:val="00295036"/>
    <w:rsid w:val="002B6E47"/>
    <w:rsid w:val="002F0287"/>
    <w:rsid w:val="00422DBC"/>
    <w:rsid w:val="0046524F"/>
    <w:rsid w:val="004B5A77"/>
    <w:rsid w:val="005108C1"/>
    <w:rsid w:val="00516067"/>
    <w:rsid w:val="005173E2"/>
    <w:rsid w:val="00531BEE"/>
    <w:rsid w:val="005456D6"/>
    <w:rsid w:val="00553C2E"/>
    <w:rsid w:val="00565C55"/>
    <w:rsid w:val="0056615D"/>
    <w:rsid w:val="00593F5F"/>
    <w:rsid w:val="005C3F21"/>
    <w:rsid w:val="005E2FA1"/>
    <w:rsid w:val="0062532A"/>
    <w:rsid w:val="006321E3"/>
    <w:rsid w:val="006430C7"/>
    <w:rsid w:val="00645FFA"/>
    <w:rsid w:val="00697ADB"/>
    <w:rsid w:val="006C22A4"/>
    <w:rsid w:val="006D1CFF"/>
    <w:rsid w:val="006D373E"/>
    <w:rsid w:val="006F0196"/>
    <w:rsid w:val="00771756"/>
    <w:rsid w:val="007C2FBB"/>
    <w:rsid w:val="007C7684"/>
    <w:rsid w:val="007D711E"/>
    <w:rsid w:val="008430A8"/>
    <w:rsid w:val="00892BB1"/>
    <w:rsid w:val="008B1672"/>
    <w:rsid w:val="00990F2A"/>
    <w:rsid w:val="009B4288"/>
    <w:rsid w:val="009C0BFA"/>
    <w:rsid w:val="00A01E1D"/>
    <w:rsid w:val="00A22825"/>
    <w:rsid w:val="00A25C08"/>
    <w:rsid w:val="00A5157A"/>
    <w:rsid w:val="00AD166A"/>
    <w:rsid w:val="00AD45FF"/>
    <w:rsid w:val="00B113B1"/>
    <w:rsid w:val="00B50676"/>
    <w:rsid w:val="00BB7026"/>
    <w:rsid w:val="00C61FC9"/>
    <w:rsid w:val="00C744D1"/>
    <w:rsid w:val="00C83098"/>
    <w:rsid w:val="00D63D5C"/>
    <w:rsid w:val="00D75B43"/>
    <w:rsid w:val="00D914F2"/>
    <w:rsid w:val="00DB0A50"/>
    <w:rsid w:val="00DC6911"/>
    <w:rsid w:val="00E25239"/>
    <w:rsid w:val="00E47B60"/>
    <w:rsid w:val="00E604D7"/>
    <w:rsid w:val="00EA53CF"/>
    <w:rsid w:val="00EE4A4D"/>
    <w:rsid w:val="00EF35D3"/>
    <w:rsid w:val="00F14227"/>
    <w:rsid w:val="00F170B4"/>
    <w:rsid w:val="00F70C06"/>
    <w:rsid w:val="00F7573A"/>
    <w:rsid w:val="00FA3540"/>
    <w:rsid w:val="02E9DA75"/>
    <w:rsid w:val="03FFEA90"/>
    <w:rsid w:val="06CFEC8A"/>
    <w:rsid w:val="07870C88"/>
    <w:rsid w:val="08EB9BFD"/>
    <w:rsid w:val="09129B6A"/>
    <w:rsid w:val="0B96213A"/>
    <w:rsid w:val="0BB3F449"/>
    <w:rsid w:val="113BAC5A"/>
    <w:rsid w:val="1F9A825D"/>
    <w:rsid w:val="22A08D20"/>
    <w:rsid w:val="26CDD3F8"/>
    <w:rsid w:val="26EFD457"/>
    <w:rsid w:val="2937F3F4"/>
    <w:rsid w:val="29720FC2"/>
    <w:rsid w:val="2B5CACD7"/>
    <w:rsid w:val="2C8541FB"/>
    <w:rsid w:val="32CE6D66"/>
    <w:rsid w:val="3645DA33"/>
    <w:rsid w:val="378F74AA"/>
    <w:rsid w:val="385E0D35"/>
    <w:rsid w:val="386D0F5C"/>
    <w:rsid w:val="3B429BCD"/>
    <w:rsid w:val="42668F03"/>
    <w:rsid w:val="4626B280"/>
    <w:rsid w:val="49447667"/>
    <w:rsid w:val="4AEF5805"/>
    <w:rsid w:val="4BAF4CDD"/>
    <w:rsid w:val="4C52C282"/>
    <w:rsid w:val="4F1D6116"/>
    <w:rsid w:val="5045E3E5"/>
    <w:rsid w:val="534758B9"/>
    <w:rsid w:val="59B8FA7D"/>
    <w:rsid w:val="5ED6D6F9"/>
    <w:rsid w:val="5ED717C5"/>
    <w:rsid w:val="616D57C6"/>
    <w:rsid w:val="65384829"/>
    <w:rsid w:val="65E908B8"/>
    <w:rsid w:val="6AF84BBA"/>
    <w:rsid w:val="6EE33782"/>
    <w:rsid w:val="6FBBFF1A"/>
    <w:rsid w:val="724FFE19"/>
    <w:rsid w:val="732037C9"/>
    <w:rsid w:val="7395089F"/>
    <w:rsid w:val="781C9A97"/>
    <w:rsid w:val="78C1E160"/>
    <w:rsid w:val="790D0F6B"/>
    <w:rsid w:val="79B31EB8"/>
    <w:rsid w:val="7C8C4864"/>
    <w:rsid w:val="7D81F027"/>
    <w:rsid w:val="7DFBF6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A905A"/>
  <w15:chartTrackingRefBased/>
  <w15:docId w15:val="{A19489DF-5C7A-4D16-9E0B-077F5314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C52"/>
    <w:pPr>
      <w:ind w:left="720"/>
      <w:contextualSpacing/>
    </w:pPr>
  </w:style>
  <w:style w:type="character" w:customStyle="1" w:styleId="ui-provider">
    <w:name w:val="ui-provider"/>
    <w:basedOn w:val="DefaultParagraphFont"/>
    <w:rsid w:val="00D75B4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2FBB"/>
  </w:style>
  <w:style w:type="character" w:customStyle="1" w:styleId="normaltextrun">
    <w:name w:val="normaltextrun"/>
    <w:basedOn w:val="DefaultParagraphFont"/>
    <w:rsid w:val="002F0287"/>
  </w:style>
  <w:style w:type="paragraph" w:styleId="Header">
    <w:name w:val="header"/>
    <w:basedOn w:val="Normal"/>
    <w:link w:val="HeaderChar"/>
    <w:rsid w:val="001207D6"/>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207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6CB6223-5DA8-44C4-AD83-314F56365456}">
    <t:Anchor>
      <t:Comment id="1248805344"/>
    </t:Anchor>
    <t:History>
      <t:Event id="{F50D1939-E9CE-42DB-BD0F-21D7BAF6144F}" time="2024-06-03T11:35:01.727Z">
        <t:Attribution userId="S::wendyhampson@lifelink.org.uk::be3c7f58-7f78-41e5-b7e4-a036b728d207" userProvider="AD" userName="Wendy Hampson"/>
        <t:Anchor>
          <t:Comment id="1248805344"/>
        </t:Anchor>
        <t:Create/>
      </t:Event>
      <t:Event id="{5DC70E6E-D29C-430A-9931-AD4BE331D150}" time="2024-06-03T11:35:01.727Z">
        <t:Attribution userId="S::wendyhampson@lifelink.org.uk::be3c7f58-7f78-41e5-b7e4-a036b728d207" userProvider="AD" userName="Wendy Hampson"/>
        <t:Anchor>
          <t:Comment id="1248805344"/>
        </t:Anchor>
        <t:Assign userId="S::lyndsaythomson@lifelink.org.uk::e0ffe012-1f6b-4bf6-93a3-22ea8b5683f0" userProvider="AD" userName="Lyndsay Thomson"/>
      </t:Event>
      <t:Event id="{756DAE58-3B70-4D4A-A9A5-750E27CD011F}" time="2024-06-03T11:35:01.727Z">
        <t:Attribution userId="S::wendyhampson@lifelink.org.uk::be3c7f58-7f78-41e5-b7e4-a036b728d207" userProvider="AD" userName="Wendy Hampson"/>
        <t:Anchor>
          <t:Comment id="1248805344"/>
        </t:Anchor>
        <t:SetTitle title="@Lyndsay Thomson added the additional included in the Adult JD"/>
      </t:Event>
    </t:History>
  </t:Task>
  <t:Task id="{E51FE689-CE26-4471-ABAD-7F7EF6C0A136}">
    <t:Anchor>
      <t:Comment id="664177158"/>
    </t:Anchor>
    <t:History>
      <t:Event id="{0AB0797C-CFF9-4D65-B96E-FFD588F80752}" time="2024-06-03T11:36:46.17Z">
        <t:Attribution userId="S::wendyhampson@lifelink.org.uk::be3c7f58-7f78-41e5-b7e4-a036b728d207" userProvider="AD" userName="Wendy Hampson"/>
        <t:Anchor>
          <t:Comment id="664177158"/>
        </t:Anchor>
        <t:Create/>
      </t:Event>
      <t:Event id="{6AC63B03-4803-49D0-AEF9-310FCDFE672A}" time="2024-06-03T11:36:46.17Z">
        <t:Attribution userId="S::wendyhampson@lifelink.org.uk::be3c7f58-7f78-41e5-b7e4-a036b728d207" userProvider="AD" userName="Wendy Hampson"/>
        <t:Anchor>
          <t:Comment id="664177158"/>
        </t:Anchor>
        <t:Assign userId="S::lyndsaythomson@lifelink.org.uk::e0ffe012-1f6b-4bf6-93a3-22ea8b5683f0" userProvider="AD" userName="Lyndsay Thomson"/>
      </t:Event>
      <t:Event id="{9FDD31D3-44BB-4980-B64C-4B13E7D1D662}" time="2024-06-03T11:36:46.17Z">
        <t:Attribution userId="S::wendyhampson@lifelink.org.uk::be3c7f58-7f78-41e5-b7e4-a036b728d207" userProvider="AD" userName="Wendy Hampson"/>
        <t:Anchor>
          <t:Comment id="664177158"/>
        </t:Anchor>
        <t:SetTitle title="@Lyndsay Thomson not all roles are term time, we only have 6 counsellors who work term time the rest are full time and undertake additional duties over the holidays but still within these hours"/>
      </t:Event>
    </t:History>
  </t:Task>
  <t:Task id="{C789EEBD-A12D-46B2-B4DF-41013EC85E02}">
    <t:Anchor>
      <t:Comment id="680529982"/>
    </t:Anchor>
    <t:History>
      <t:Event id="{13DF0FD4-44AA-4957-80E0-B57A48168BE8}" time="2024-06-03T11:37:28.651Z">
        <t:Attribution userId="S::wendyhampson@lifelink.org.uk::be3c7f58-7f78-41e5-b7e4-a036b728d207" userProvider="AD" userName="Wendy Hampson"/>
        <t:Anchor>
          <t:Comment id="680529982"/>
        </t:Anchor>
        <t:Create/>
      </t:Event>
      <t:Event id="{F32CF733-28B1-4B98-8ADE-52EC992D6FA7}" time="2024-06-03T11:37:28.651Z">
        <t:Attribution userId="S::wendyhampson@lifelink.org.uk::be3c7f58-7f78-41e5-b7e4-a036b728d207" userProvider="AD" userName="Wendy Hampson"/>
        <t:Anchor>
          <t:Comment id="680529982"/>
        </t:Anchor>
        <t:Assign userId="S::lyndsaythomson@lifelink.org.uk::e0ffe012-1f6b-4bf6-93a3-22ea8b5683f0" userProvider="AD" userName="Lyndsay Thomson"/>
      </t:Event>
      <t:Event id="{3B131A23-3789-4801-924C-BE0C70EEFBC5}" time="2024-06-03T11:37:28.651Z">
        <t:Attribution userId="S::wendyhampson@lifelink.org.uk::be3c7f58-7f78-41e5-b7e4-a036b728d207" userProvider="AD" userName="Wendy Hampson"/>
        <t:Anchor>
          <t:Comment id="680529982"/>
        </t:Anchor>
        <t:SetTitle title="@Lyndsay Thomson have answered this on the adult J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724C7F70EEE45A71A193DCC465BA7" ma:contentTypeVersion="18" ma:contentTypeDescription="Create a new document." ma:contentTypeScope="" ma:versionID="65f4062d3c798b3c5c49fe2d6cbdaaa2">
  <xsd:schema xmlns:xsd="http://www.w3.org/2001/XMLSchema" xmlns:xs="http://www.w3.org/2001/XMLSchema" xmlns:p="http://schemas.microsoft.com/office/2006/metadata/properties" xmlns:ns2="e9a9a7b5-e9ea-40dd-8b88-e326b2563736" xmlns:ns3="9ddf5685-91ab-4ede-9a11-484c72b706b0" targetNamespace="http://schemas.microsoft.com/office/2006/metadata/properties" ma:root="true" ma:fieldsID="7843027f809a46c14b07a8e4a2e67bd9" ns2:_="" ns3:_="">
    <xsd:import namespace="e9a9a7b5-e9ea-40dd-8b88-e326b2563736"/>
    <xsd:import namespace="9ddf5685-91ab-4ede-9a11-484c72b70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a7b5-e9ea-40dd-8b88-e326b2563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f0c95e-d587-4371-95f7-9f0a8eb8eca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f5685-91ab-4ede-9a11-484c72b70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be9b8c-7579-4a40-8f5a-35d49b83e58e}" ma:internalName="TaxCatchAll" ma:showField="CatchAllData" ma:web="9ddf5685-91ab-4ede-9a11-484c72b70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a9a7b5-e9ea-40dd-8b88-e326b2563736">
      <Terms xmlns="http://schemas.microsoft.com/office/infopath/2007/PartnerControls"/>
    </lcf76f155ced4ddcb4097134ff3c332f>
    <TaxCatchAll xmlns="9ddf5685-91ab-4ede-9a11-484c72b706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E28FA-20D9-4A38-B590-EA71B658D356}"/>
</file>

<file path=customXml/itemProps2.xml><?xml version="1.0" encoding="utf-8"?>
<ds:datastoreItem xmlns:ds="http://schemas.openxmlformats.org/officeDocument/2006/customXml" ds:itemID="{4C80CA2B-AEDA-4835-9F79-8A4AC880CF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4F07C7-9745-435D-86DE-E7E2779EE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Thomson</dc:creator>
  <cp:keywords/>
  <dc:description/>
  <cp:lastModifiedBy>Jennifer Gordon</cp:lastModifiedBy>
  <cp:revision>2</cp:revision>
  <dcterms:created xsi:type="dcterms:W3CDTF">2024-07-03T11:22:00Z</dcterms:created>
  <dcterms:modified xsi:type="dcterms:W3CDTF">2024-07-03T11:22:00Z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0x010100EC5724C7F70EEE45A71A193DCC465BA7</vt:lpwstr>
  </property>
  <property fmtid="{D5CDD505-2E9C-101B-9397-08002B2CF9AE}" pid="3" name="GrammarlyDocumentId">
    <vt:lpwstr>b75021f5077fa82370922aba1b56ef07b77024897f0117a8c010af0ac6d50d83</vt:lpwstr>
  </property>
</Properties>
</file>